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D4D" w:rsidRPr="005858CC" w:rsidRDefault="00C43D4D">
      <w:pPr>
        <w:jc w:val="center"/>
        <w:rPr>
          <w:b/>
          <w:sz w:val="26"/>
          <w:u w:val="single"/>
          <w:lang w:val="en-US"/>
        </w:rPr>
      </w:pPr>
      <w:r w:rsidRPr="005858CC">
        <w:rPr>
          <w:b/>
          <w:sz w:val="26"/>
          <w:u w:val="single"/>
          <w:lang w:val="en-US"/>
        </w:rPr>
        <w:t>Bidding Conditions (local)</w:t>
      </w:r>
    </w:p>
    <w:p w:rsidR="005858CC" w:rsidRDefault="005858CC" w:rsidP="00932290">
      <w:pPr>
        <w:rPr>
          <w:lang w:val="en-US"/>
        </w:rPr>
      </w:pPr>
    </w:p>
    <w:p w:rsidR="00337F40" w:rsidRDefault="00C50272" w:rsidP="00932290">
      <w:pPr>
        <w:rPr>
          <w:lang w:val="en-US"/>
        </w:rPr>
      </w:pPr>
      <w:r>
        <w:rPr>
          <w:lang w:val="en-US"/>
        </w:rPr>
        <w:t xml:space="preserve">Note : This is a standard document which </w:t>
      </w:r>
      <w:r w:rsidR="00096D08">
        <w:rPr>
          <w:lang w:val="en-US"/>
        </w:rPr>
        <w:t xml:space="preserve">constitutes </w:t>
      </w:r>
      <w:r w:rsidR="00ED4AF0">
        <w:rPr>
          <w:lang w:val="en-US"/>
        </w:rPr>
        <w:t xml:space="preserve"> part of the Tender Package .</w:t>
      </w:r>
      <w:r>
        <w:rPr>
          <w:lang w:val="en-US"/>
        </w:rPr>
        <w:t xml:space="preserve"> </w:t>
      </w:r>
    </w:p>
    <w:p w:rsidR="00C43D4D" w:rsidRPr="00DE1A19" w:rsidRDefault="00C43D4D">
      <w:pPr>
        <w:tabs>
          <w:tab w:val="left" w:pos="567"/>
        </w:tabs>
        <w:ind w:left="567" w:hanging="567"/>
        <w:rPr>
          <w:b/>
          <w:lang w:val="en-US"/>
        </w:rPr>
      </w:pPr>
      <w:r w:rsidRPr="00DE1A19">
        <w:rPr>
          <w:b/>
          <w:lang w:val="en-US"/>
        </w:rPr>
        <w:t>1.</w:t>
      </w:r>
      <w:r w:rsidRPr="00DE1A19">
        <w:rPr>
          <w:b/>
          <w:lang w:val="en-US"/>
        </w:rPr>
        <w:tab/>
        <w:t>Content of the bid</w:t>
      </w:r>
    </w:p>
    <w:p w:rsidR="00C43D4D" w:rsidRPr="00DE1A19" w:rsidRDefault="00C43D4D">
      <w:pPr>
        <w:tabs>
          <w:tab w:val="left" w:pos="567"/>
        </w:tabs>
        <w:ind w:left="567" w:hanging="567"/>
        <w:rPr>
          <w:lang w:val="en-US"/>
        </w:rPr>
      </w:pPr>
      <w:r w:rsidRPr="00DE1A19">
        <w:rPr>
          <w:lang w:val="en-US"/>
        </w:rPr>
        <w:tab/>
        <w:t>Your bid should contain the following information:</w:t>
      </w:r>
    </w:p>
    <w:p w:rsidR="00C43D4D" w:rsidRPr="00DE1A19" w:rsidRDefault="00C43D4D">
      <w:pPr>
        <w:tabs>
          <w:tab w:val="left" w:pos="426"/>
        </w:tabs>
        <w:rPr>
          <w:lang w:val="en-US"/>
        </w:rPr>
      </w:pPr>
    </w:p>
    <w:p w:rsidR="00C43D4D" w:rsidRPr="00DE1A19" w:rsidRDefault="00C43D4D">
      <w:pPr>
        <w:numPr>
          <w:ilvl w:val="1"/>
          <w:numId w:val="2"/>
        </w:numPr>
        <w:jc w:val="both"/>
        <w:rPr>
          <w:lang w:val="en-US"/>
        </w:rPr>
      </w:pPr>
      <w:r w:rsidRPr="00DE1A19">
        <w:rPr>
          <w:lang w:val="en-US"/>
        </w:rPr>
        <w:t xml:space="preserve">Detailed working concept which allows us to examine the technical aspects in the light of the project objective( only in case, a detailed concept is not already given by </w:t>
      </w:r>
      <w:r w:rsidR="007F2FFA">
        <w:rPr>
          <w:lang w:val="en-US"/>
        </w:rPr>
        <w:t>GIZ</w:t>
      </w:r>
      <w:r w:rsidRPr="00DE1A19">
        <w:rPr>
          <w:lang w:val="en-US"/>
        </w:rPr>
        <w:t>)</w:t>
      </w:r>
    </w:p>
    <w:p w:rsidR="00C43D4D" w:rsidRPr="00DE1A19" w:rsidRDefault="00C43D4D">
      <w:pPr>
        <w:tabs>
          <w:tab w:val="left" w:pos="567"/>
        </w:tabs>
        <w:rPr>
          <w:lang w:val="en-US"/>
        </w:rPr>
      </w:pPr>
    </w:p>
    <w:p w:rsidR="00C43D4D" w:rsidRPr="00DE1A19" w:rsidRDefault="00C43D4D">
      <w:pPr>
        <w:tabs>
          <w:tab w:val="left" w:pos="567"/>
        </w:tabs>
        <w:ind w:left="567" w:hanging="567"/>
        <w:rPr>
          <w:lang w:val="en-US"/>
        </w:rPr>
      </w:pPr>
      <w:r w:rsidRPr="00DE1A19">
        <w:rPr>
          <w:lang w:val="en-US"/>
        </w:rPr>
        <w:tab/>
        <w:t>This includes:</w:t>
      </w:r>
    </w:p>
    <w:p w:rsidR="00C43D4D" w:rsidRPr="00DE1A19" w:rsidRDefault="00C43D4D">
      <w:pPr>
        <w:ind w:left="851" w:hanging="284"/>
        <w:rPr>
          <w:lang w:val="en-US"/>
        </w:rPr>
      </w:pPr>
      <w:r w:rsidRPr="00DE1A19">
        <w:rPr>
          <w:lang w:val="en-US"/>
        </w:rPr>
        <w:t>-</w:t>
      </w:r>
      <w:r w:rsidRPr="00DE1A19">
        <w:rPr>
          <w:lang w:val="en-US"/>
        </w:rPr>
        <w:tab/>
        <w:t>a description of the services you plan to provide and the scheduled working methods</w:t>
      </w:r>
    </w:p>
    <w:p w:rsidR="00C43D4D" w:rsidRPr="00DE1A19" w:rsidRDefault="00C43D4D">
      <w:pPr>
        <w:ind w:left="851" w:hanging="284"/>
        <w:rPr>
          <w:lang w:val="en-US"/>
        </w:rPr>
      </w:pPr>
    </w:p>
    <w:p w:rsidR="00C43D4D" w:rsidRPr="00DE1A19" w:rsidRDefault="00C43D4D">
      <w:pPr>
        <w:ind w:left="851" w:hanging="284"/>
        <w:rPr>
          <w:lang w:val="en-US"/>
        </w:rPr>
      </w:pPr>
      <w:r w:rsidRPr="00DE1A19">
        <w:rPr>
          <w:lang w:val="en-US"/>
        </w:rPr>
        <w:t>-</w:t>
      </w:r>
      <w:r w:rsidRPr="00DE1A19">
        <w:rPr>
          <w:lang w:val="en-US"/>
        </w:rPr>
        <w:tab/>
        <w:t>possible alternative concepts, including time and personnel involved</w:t>
      </w:r>
    </w:p>
    <w:p w:rsidR="00C43D4D" w:rsidRPr="00DE1A19" w:rsidRDefault="00C43D4D">
      <w:pPr>
        <w:ind w:left="851" w:hanging="284"/>
        <w:rPr>
          <w:lang w:val="en-US"/>
        </w:rPr>
      </w:pPr>
    </w:p>
    <w:p w:rsidR="00C43D4D" w:rsidRPr="00DE1A19" w:rsidRDefault="00C43D4D">
      <w:pPr>
        <w:ind w:left="851" w:hanging="284"/>
        <w:rPr>
          <w:lang w:val="en-US"/>
        </w:rPr>
      </w:pPr>
      <w:r w:rsidRPr="00DE1A19">
        <w:rPr>
          <w:lang w:val="en-US"/>
        </w:rPr>
        <w:t>-</w:t>
      </w:r>
      <w:r w:rsidRPr="00DE1A19">
        <w:rPr>
          <w:lang w:val="en-US"/>
        </w:rPr>
        <w:tab/>
        <w:t>a time schedule, in graph form, for the individual measures you are to implement</w:t>
      </w:r>
    </w:p>
    <w:p w:rsidR="00C43D4D" w:rsidRPr="00DE1A19" w:rsidRDefault="00C43D4D">
      <w:pPr>
        <w:ind w:left="851" w:hanging="284"/>
        <w:rPr>
          <w:lang w:val="en-US"/>
        </w:rPr>
      </w:pPr>
    </w:p>
    <w:p w:rsidR="00C43D4D" w:rsidRPr="00DE1A19" w:rsidRDefault="00C43D4D">
      <w:pPr>
        <w:numPr>
          <w:ilvl w:val="0"/>
          <w:numId w:val="1"/>
        </w:numPr>
        <w:jc w:val="both"/>
        <w:rPr>
          <w:lang w:val="en-US"/>
        </w:rPr>
      </w:pPr>
      <w:r w:rsidRPr="00DE1A19">
        <w:rPr>
          <w:lang w:val="en-US"/>
        </w:rPr>
        <w:t>a personnel assignment plan (giving alternatives if necessary ) with details of the personnel to be engaged in the individual fields of work and their periods of assignment and on the position to be held by the individual experts in the project</w:t>
      </w:r>
      <w:r w:rsidRPr="00DE1A19">
        <w:rPr>
          <w:lang w:val="en-US"/>
        </w:rPr>
        <w:br/>
      </w:r>
    </w:p>
    <w:p w:rsidR="00C43D4D" w:rsidRPr="00DE1A19" w:rsidRDefault="00C43D4D">
      <w:pPr>
        <w:numPr>
          <w:ilvl w:val="0"/>
          <w:numId w:val="1"/>
        </w:numPr>
        <w:jc w:val="both"/>
        <w:rPr>
          <w:lang w:val="en-US"/>
        </w:rPr>
      </w:pPr>
      <w:r w:rsidRPr="00DE1A19">
        <w:rPr>
          <w:lang w:val="en-US"/>
        </w:rPr>
        <w:t>details of which tasks your home office will be undertaking within the scope of the project (backstopping)</w:t>
      </w:r>
    </w:p>
    <w:p w:rsidR="00C43D4D" w:rsidRPr="00DE1A19" w:rsidRDefault="00C43D4D">
      <w:pPr>
        <w:ind w:left="851" w:hanging="284"/>
        <w:jc w:val="both"/>
        <w:rPr>
          <w:lang w:val="en-US"/>
        </w:rPr>
      </w:pPr>
    </w:p>
    <w:p w:rsidR="00C43D4D" w:rsidRPr="00DE1A19" w:rsidRDefault="00C43D4D">
      <w:pPr>
        <w:ind w:left="851" w:hanging="284"/>
        <w:jc w:val="both"/>
        <w:rPr>
          <w:lang w:val="en-US"/>
        </w:rPr>
      </w:pPr>
      <w:r w:rsidRPr="00DE1A19">
        <w:rPr>
          <w:lang w:val="en-US"/>
        </w:rPr>
        <w:t>-</w:t>
      </w:r>
      <w:r w:rsidRPr="00DE1A19">
        <w:rPr>
          <w:lang w:val="en-US"/>
        </w:rPr>
        <w:tab/>
        <w:t>the designation of a contact person at the Head Office who is responsible for the project, with his or her CV included</w:t>
      </w:r>
    </w:p>
    <w:p w:rsidR="00C43D4D" w:rsidRPr="00DE1A19" w:rsidRDefault="00C43D4D">
      <w:pPr>
        <w:ind w:left="851" w:hanging="284"/>
        <w:jc w:val="both"/>
        <w:rPr>
          <w:lang w:val="en-US"/>
        </w:rPr>
      </w:pPr>
    </w:p>
    <w:p w:rsidR="00C43D4D" w:rsidRPr="00DE1A19" w:rsidRDefault="00C43D4D">
      <w:pPr>
        <w:pStyle w:val="BodyTextIndent"/>
        <w:rPr>
          <w:lang w:val="en-US"/>
        </w:rPr>
      </w:pPr>
      <w:r w:rsidRPr="00DE1A19">
        <w:rPr>
          <w:lang w:val="en-US"/>
        </w:rPr>
        <w:t>-</w:t>
      </w:r>
      <w:r w:rsidRPr="00DE1A19">
        <w:rPr>
          <w:lang w:val="en-US"/>
        </w:rPr>
        <w:tab/>
        <w:t>if applicable, special tasks requested within the scope of the terms of reference (</w:t>
      </w:r>
      <w:smartTag w:uri="urn:schemas:contacts" w:element="GivenName">
        <w:r w:rsidRPr="00DE1A19">
          <w:rPr>
            <w:lang w:val="en-US"/>
          </w:rPr>
          <w:t>TOR</w:t>
        </w:r>
      </w:smartTag>
      <w:r w:rsidRPr="00DE1A19">
        <w:rPr>
          <w:lang w:val="en-US"/>
        </w:rPr>
        <w:t>)</w:t>
      </w:r>
    </w:p>
    <w:p w:rsidR="00C43D4D" w:rsidRPr="00DE1A19" w:rsidRDefault="00C43D4D">
      <w:pPr>
        <w:tabs>
          <w:tab w:val="left" w:pos="567"/>
        </w:tabs>
        <w:ind w:left="567" w:hanging="567"/>
        <w:rPr>
          <w:lang w:val="en-US"/>
        </w:rPr>
      </w:pPr>
    </w:p>
    <w:p w:rsidR="00C43D4D" w:rsidRPr="00DE1A19" w:rsidRDefault="00C43D4D">
      <w:pPr>
        <w:tabs>
          <w:tab w:val="left" w:pos="567"/>
        </w:tabs>
        <w:ind w:left="567" w:hanging="567"/>
        <w:jc w:val="both"/>
        <w:rPr>
          <w:lang w:val="en-US"/>
        </w:rPr>
      </w:pPr>
      <w:r w:rsidRPr="00DE1A19">
        <w:rPr>
          <w:lang w:val="en-US"/>
        </w:rPr>
        <w:t xml:space="preserve">1.2 </w:t>
      </w:r>
      <w:r w:rsidRPr="00DE1A19">
        <w:rPr>
          <w:lang w:val="en-US"/>
        </w:rPr>
        <w:tab/>
        <w:t xml:space="preserve">Curricula vitae (CVs) of the experts designated for the project. The CVs are to be </w:t>
      </w:r>
      <w:r w:rsidRPr="00DE1A19">
        <w:rPr>
          <w:lang w:val="en-US"/>
        </w:rPr>
        <w:tab/>
        <w:t>in tabular form and should cover the following points in the given order:</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Name, date of birth, nationality, professional training / higher education, foreign language skills with an indication of the level (categories: native speaker, competent, basic, rudimentary), professional experience specifying the employer, duration of employment, scope of duties and periods of employment abroad, management experience and scope (partner and foreign experts), particular professional skills as well as publications by the candidates if applicable.</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 xml:space="preserve">1.3 </w:t>
      </w:r>
      <w:r w:rsidRPr="00DE1A19">
        <w:rPr>
          <w:lang w:val="en-US"/>
        </w:rPr>
        <w:tab/>
        <w:t>Earliest possible date for commencing the work, with alternatives where appropriate.</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 xml:space="preserve">1.4 </w:t>
      </w:r>
      <w:r w:rsidRPr="00DE1A19">
        <w:rPr>
          <w:lang w:val="en-US"/>
        </w:rPr>
        <w:tab/>
        <w:t xml:space="preserve">Details on the materials and equipment needed, generally to be procured by the </w:t>
      </w:r>
      <w:r w:rsidR="007F2FFA">
        <w:rPr>
          <w:lang w:val="en-US"/>
        </w:rPr>
        <w:t>GIZ</w:t>
      </w:r>
      <w:r w:rsidRPr="00DE1A19">
        <w:rPr>
          <w:lang w:val="en-US"/>
        </w:rPr>
        <w:t xml:space="preserve"> ; the </w:t>
      </w:r>
      <w:smartTag w:uri="urn:schemas:contacts" w:element="Sn">
        <w:r w:rsidRPr="00DE1A19">
          <w:rPr>
            <w:lang w:val="en-US"/>
          </w:rPr>
          <w:t>TORs</w:t>
        </w:r>
      </w:smartTag>
      <w:r w:rsidRPr="00DE1A19">
        <w:rPr>
          <w:lang w:val="en-US"/>
        </w:rPr>
        <w:t xml:space="preserve"> for planned subcontracts, other measures as well as training planned for partner experts or staff in the framework of preparation for the assignment are also to be provided if needed.</w:t>
      </w:r>
    </w:p>
    <w:p w:rsidR="00C43D4D" w:rsidRPr="00DE1A19" w:rsidRDefault="00C43D4D">
      <w:pPr>
        <w:tabs>
          <w:tab w:val="left" w:pos="567"/>
        </w:tabs>
        <w:ind w:left="567" w:hanging="567"/>
        <w:rPr>
          <w:lang w:val="en-US"/>
        </w:rPr>
      </w:pPr>
    </w:p>
    <w:p w:rsidR="00C43D4D" w:rsidRPr="00DE1A19" w:rsidRDefault="00C43D4D">
      <w:pPr>
        <w:tabs>
          <w:tab w:val="left" w:pos="567"/>
        </w:tabs>
        <w:ind w:left="567" w:hanging="567"/>
        <w:jc w:val="both"/>
        <w:rPr>
          <w:lang w:val="en-US"/>
        </w:rPr>
      </w:pPr>
      <w:r w:rsidRPr="00DE1A19">
        <w:rPr>
          <w:lang w:val="en-US"/>
        </w:rPr>
        <w:t xml:space="preserve">1.5 </w:t>
      </w:r>
      <w:r w:rsidRPr="00DE1A19">
        <w:rPr>
          <w:lang w:val="en-US"/>
        </w:rPr>
        <w:tab/>
        <w:t>A project-related presentation of your company</w:t>
      </w:r>
    </w:p>
    <w:p w:rsidR="00C43D4D" w:rsidRPr="00DE1A19" w:rsidRDefault="00C43D4D">
      <w:pPr>
        <w:ind w:left="851" w:hanging="284"/>
        <w:jc w:val="both"/>
        <w:rPr>
          <w:lang w:val="en-US"/>
        </w:rPr>
      </w:pPr>
      <w:r w:rsidRPr="00DE1A19">
        <w:rPr>
          <w:lang w:val="en-US"/>
        </w:rPr>
        <w:t>-</w:t>
      </w:r>
      <w:r w:rsidRPr="00DE1A19">
        <w:rPr>
          <w:lang w:val="en-US"/>
        </w:rPr>
        <w:tab/>
        <w:t>with description of work groups taking part, divisions or other organisational units, if possible in the form of an organisational chart, and a distribution of staff members to these organisational units with their respective qualifications and experience</w:t>
      </w:r>
    </w:p>
    <w:p w:rsidR="00C43D4D" w:rsidRPr="00DE1A19" w:rsidRDefault="00C43D4D">
      <w:pPr>
        <w:ind w:left="851" w:hanging="284"/>
        <w:jc w:val="both"/>
        <w:rPr>
          <w:lang w:val="en-US"/>
        </w:rPr>
      </w:pPr>
    </w:p>
    <w:p w:rsidR="00C43D4D" w:rsidRPr="00DE1A19" w:rsidRDefault="00C43D4D">
      <w:pPr>
        <w:ind w:left="851" w:hanging="284"/>
        <w:jc w:val="both"/>
        <w:rPr>
          <w:lang w:val="en-US"/>
        </w:rPr>
      </w:pPr>
      <w:r w:rsidRPr="00DE1A19">
        <w:rPr>
          <w:lang w:val="en-US"/>
        </w:rPr>
        <w:t>-</w:t>
      </w:r>
      <w:r w:rsidRPr="00DE1A19">
        <w:rPr>
          <w:lang w:val="en-US"/>
        </w:rPr>
        <w:tab/>
        <w:t>under the aspect of the organisation of project management and back-stopping</w:t>
      </w:r>
    </w:p>
    <w:p w:rsidR="00C43D4D" w:rsidRPr="00DE1A19" w:rsidRDefault="00C43D4D">
      <w:pPr>
        <w:tabs>
          <w:tab w:val="left" w:pos="426"/>
        </w:tabs>
        <w:jc w:val="both"/>
        <w:rPr>
          <w:lang w:val="en-US"/>
        </w:rPr>
      </w:pPr>
    </w:p>
    <w:p w:rsidR="00C43D4D" w:rsidRPr="00DE1A19" w:rsidRDefault="00C43D4D">
      <w:pPr>
        <w:tabs>
          <w:tab w:val="left" w:pos="567"/>
        </w:tabs>
        <w:ind w:left="567" w:hanging="567"/>
        <w:jc w:val="both"/>
        <w:rPr>
          <w:lang w:val="en-US"/>
        </w:rPr>
      </w:pPr>
      <w:r w:rsidRPr="00DE1A19">
        <w:rPr>
          <w:lang w:val="en-US"/>
        </w:rPr>
        <w:t xml:space="preserve">1.6 </w:t>
      </w:r>
      <w:r w:rsidRPr="00DE1A19">
        <w:rPr>
          <w:lang w:val="en-US"/>
        </w:rPr>
        <w:tab/>
        <w:t>Listing of relevant projects, if this information has not yet been submitted to us</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1.7</w:t>
      </w:r>
      <w:r w:rsidRPr="00DE1A19">
        <w:rPr>
          <w:lang w:val="en-US"/>
        </w:rPr>
        <w:tab/>
        <w:t xml:space="preserve">Should you form a joint venture group or consortium, the bid must specify the members of this group/consortium. Furthermore, the authorised representatives of the members are to be named. </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A member of the joint venture group/consortium is to be appointed as central coordinator by all members in a legally binding form and empowered to represent the group/consortium and to accept payments with the effect of a discharge, also on behalf of the members. Furthermore, the members must declare that they are jointly and severally liable for the performance of the contract. A corresponding power of attorn</w:t>
      </w:r>
      <w:r w:rsidR="003E7F0F">
        <w:rPr>
          <w:lang w:val="en-US"/>
        </w:rPr>
        <w:t>e</w:t>
      </w:r>
      <w:r w:rsidRPr="00DE1A19">
        <w:rPr>
          <w:lang w:val="en-US"/>
        </w:rPr>
        <w:t xml:space="preserve">y has to be submitted together with your bid. </w:t>
      </w:r>
    </w:p>
    <w:p w:rsidR="00C43D4D" w:rsidRPr="00DE1A19" w:rsidRDefault="00C43D4D">
      <w:pPr>
        <w:tabs>
          <w:tab w:val="left" w:pos="567"/>
        </w:tabs>
        <w:ind w:left="567" w:hanging="567"/>
        <w:jc w:val="both"/>
        <w:rPr>
          <w:lang w:val="en-US"/>
        </w:rPr>
      </w:pPr>
    </w:p>
    <w:p w:rsidR="00C43D4D" w:rsidRPr="00DE1A19" w:rsidRDefault="00C43D4D" w:rsidP="00316A59">
      <w:pPr>
        <w:ind w:left="540" w:hanging="567"/>
        <w:jc w:val="both"/>
        <w:rPr>
          <w:lang w:val="en-US"/>
        </w:rPr>
      </w:pPr>
      <w:r w:rsidRPr="00DE1A19">
        <w:rPr>
          <w:lang w:val="en-US"/>
        </w:rPr>
        <w:tab/>
        <w:t xml:space="preserve">The formation of a joint ventures with a company, also invited by </w:t>
      </w:r>
      <w:r w:rsidR="007F2FFA">
        <w:rPr>
          <w:lang w:val="en-US"/>
        </w:rPr>
        <w:t>GIZ</w:t>
      </w:r>
      <w:r w:rsidRPr="00DE1A19">
        <w:rPr>
          <w:lang w:val="en-US"/>
        </w:rPr>
        <w:t xml:space="preserve"> to submit a bid, requires the prior written consent of </w:t>
      </w:r>
      <w:r w:rsidR="007F2FFA">
        <w:rPr>
          <w:lang w:val="en-US"/>
        </w:rPr>
        <w:t>GIZ</w:t>
      </w:r>
      <w:r w:rsidRPr="00DE1A19">
        <w:rPr>
          <w:lang w:val="en-US"/>
        </w:rPr>
        <w:t>.</w:t>
      </w:r>
    </w:p>
    <w:p w:rsidR="00316A59" w:rsidRDefault="00316A59">
      <w:pPr>
        <w:tabs>
          <w:tab w:val="left" w:pos="567"/>
        </w:tabs>
        <w:ind w:left="567" w:hanging="567"/>
        <w:jc w:val="both"/>
        <w:rPr>
          <w:lang w:val="en-US"/>
        </w:rPr>
      </w:pPr>
    </w:p>
    <w:p w:rsidR="00127488" w:rsidRDefault="00127488" w:rsidP="00127488">
      <w:pPr>
        <w:pStyle w:val="Default"/>
        <w:jc w:val="both"/>
        <w:rPr>
          <w:rFonts w:ascii="Arial" w:hAnsi="Arial" w:cs="Arial"/>
          <w:sz w:val="22"/>
          <w:szCs w:val="22"/>
        </w:rPr>
      </w:pPr>
      <w:r>
        <w:rPr>
          <w:rFonts w:ascii="Arial" w:hAnsi="Arial" w:cs="Arial"/>
          <w:sz w:val="22"/>
          <w:szCs w:val="22"/>
        </w:rPr>
        <w:t xml:space="preserve">1.8   </w:t>
      </w:r>
      <w:r w:rsidR="00C43D4D" w:rsidRPr="001A5CC2">
        <w:rPr>
          <w:rFonts w:ascii="Arial" w:hAnsi="Arial" w:cs="Arial"/>
          <w:sz w:val="22"/>
          <w:szCs w:val="22"/>
        </w:rPr>
        <w:t xml:space="preserve">Your </w:t>
      </w:r>
      <w:r w:rsidR="00246D9D" w:rsidRPr="001A5CC2">
        <w:rPr>
          <w:rFonts w:ascii="Arial" w:hAnsi="Arial" w:cs="Arial"/>
          <w:sz w:val="22"/>
          <w:szCs w:val="22"/>
        </w:rPr>
        <w:t xml:space="preserve">price </w:t>
      </w:r>
      <w:r w:rsidR="00C43D4D" w:rsidRPr="001A5CC2">
        <w:rPr>
          <w:rFonts w:ascii="Arial" w:hAnsi="Arial" w:cs="Arial"/>
          <w:sz w:val="22"/>
          <w:szCs w:val="22"/>
        </w:rPr>
        <w:t xml:space="preserve">quotation is to be submitted together with </w:t>
      </w:r>
      <w:r w:rsidR="00EB21CB" w:rsidRPr="001A5CC2">
        <w:rPr>
          <w:rFonts w:ascii="Arial" w:hAnsi="Arial" w:cs="Arial"/>
          <w:sz w:val="22"/>
          <w:szCs w:val="22"/>
        </w:rPr>
        <w:t xml:space="preserve">your bid in a separate envelope </w:t>
      </w:r>
      <w:r w:rsidR="001A5CC2" w:rsidRPr="001A5CC2">
        <w:rPr>
          <w:rFonts w:ascii="Arial" w:hAnsi="Arial" w:cs="Arial"/>
          <w:sz w:val="22"/>
          <w:szCs w:val="22"/>
        </w:rPr>
        <w:t xml:space="preserve">                               </w:t>
      </w:r>
    </w:p>
    <w:p w:rsidR="00127488" w:rsidRPr="00127488" w:rsidRDefault="00C43D4D" w:rsidP="00055EAA">
      <w:pPr>
        <w:jc w:val="center"/>
        <w:rPr>
          <w:rFonts w:cs="Arial"/>
          <w:b/>
          <w:szCs w:val="22"/>
        </w:rPr>
      </w:pPr>
      <w:r w:rsidRPr="001A5CC2">
        <w:rPr>
          <w:rFonts w:cs="Arial"/>
          <w:szCs w:val="22"/>
        </w:rPr>
        <w:t>marked</w:t>
      </w:r>
      <w:r w:rsidR="006624C7" w:rsidRPr="001A5CC2">
        <w:rPr>
          <w:rFonts w:cs="Arial"/>
          <w:szCs w:val="22"/>
        </w:rPr>
        <w:t xml:space="preserve"> </w:t>
      </w:r>
      <w:r w:rsidR="001A5CC2" w:rsidRPr="00554A0B">
        <w:rPr>
          <w:rFonts w:cs="Arial"/>
          <w:b/>
          <w:szCs w:val="22"/>
          <w:lang w:val="en-GB"/>
        </w:rPr>
        <w:t>Financial Bid for</w:t>
      </w:r>
      <w:r w:rsidR="001A5CC2" w:rsidRPr="001A5CC2">
        <w:rPr>
          <w:rFonts w:cs="Arial"/>
          <w:szCs w:val="22"/>
          <w:lang w:val="en-GB"/>
        </w:rPr>
        <w:t xml:space="preserve"> </w:t>
      </w:r>
      <w:r w:rsidR="00D433DA">
        <w:rPr>
          <w:rFonts w:cs="Arial"/>
          <w:szCs w:val="22"/>
          <w:lang w:val="en-GB"/>
        </w:rPr>
        <w:t>–</w:t>
      </w:r>
      <w:r w:rsidR="00554A0B">
        <w:rPr>
          <w:rFonts w:cs="Arial"/>
          <w:szCs w:val="22"/>
          <w:lang w:val="en-GB"/>
        </w:rPr>
        <w:t xml:space="preserve"> </w:t>
      </w:r>
      <w:r w:rsidR="00055EAA">
        <w:rPr>
          <w:rFonts w:cs="Arial"/>
          <w:b/>
          <w:u w:val="single"/>
        </w:rPr>
        <w:t>Youth Engagement on Sustainablility with a Focus on E-waste</w:t>
      </w:r>
      <w:r w:rsidR="00127488">
        <w:rPr>
          <w:rFonts w:cs="Arial"/>
          <w:b/>
          <w:szCs w:val="22"/>
        </w:rPr>
        <w:t xml:space="preserve">         </w:t>
      </w:r>
    </w:p>
    <w:p w:rsidR="00316A59" w:rsidRPr="002F155F" w:rsidRDefault="00316A59" w:rsidP="006624C7">
      <w:pPr>
        <w:tabs>
          <w:tab w:val="left" w:pos="0"/>
          <w:tab w:val="right" w:leader="dot" w:pos="8640"/>
        </w:tabs>
        <w:jc w:val="center"/>
        <w:outlineLvl w:val="0"/>
        <w:rPr>
          <w:rFonts w:cs="Arial"/>
          <w:b/>
          <w:lang w:val="en-US"/>
        </w:rPr>
      </w:pPr>
      <w:r w:rsidRPr="002F155F">
        <w:rPr>
          <w:rFonts w:cs="Arial"/>
          <w:b/>
          <w:lang w:val="en-US"/>
        </w:rPr>
        <w:t xml:space="preserve">      </w:t>
      </w:r>
    </w:p>
    <w:p w:rsidR="00C43D4D" w:rsidRPr="00EB21CB" w:rsidRDefault="00316A59">
      <w:pPr>
        <w:tabs>
          <w:tab w:val="left" w:pos="567"/>
        </w:tabs>
        <w:ind w:left="567" w:hanging="567"/>
        <w:jc w:val="both"/>
        <w:rPr>
          <w:lang w:val="en-US"/>
        </w:rPr>
      </w:pPr>
      <w:r w:rsidRPr="002F155F">
        <w:rPr>
          <w:rFonts w:cs="Arial"/>
          <w:b/>
          <w:lang w:val="en-US"/>
        </w:rPr>
        <w:t xml:space="preserve">          </w:t>
      </w:r>
      <w:r w:rsidR="00246D9D" w:rsidRPr="00EB21CB">
        <w:rPr>
          <w:lang w:val="en-US"/>
        </w:rPr>
        <w:t>And should indicate the break up as per the detailed below</w:t>
      </w: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89"/>
        <w:gridCol w:w="4219"/>
      </w:tblGrid>
      <w:tr w:rsidR="00246D9D" w:rsidRPr="00EB21CB" w:rsidTr="00FD2FCB">
        <w:tc>
          <w:tcPr>
            <w:tcW w:w="4587" w:type="dxa"/>
          </w:tcPr>
          <w:p w:rsidR="00246D9D" w:rsidRPr="00EB21CB" w:rsidRDefault="00246D9D" w:rsidP="00FD2FCB">
            <w:pPr>
              <w:tabs>
                <w:tab w:val="left" w:pos="567"/>
              </w:tabs>
              <w:jc w:val="both"/>
              <w:rPr>
                <w:lang w:val="en-US"/>
              </w:rPr>
            </w:pPr>
            <w:r w:rsidRPr="00EB21CB">
              <w:rPr>
                <w:lang w:val="en-US"/>
              </w:rPr>
              <w:t>Description</w:t>
            </w:r>
          </w:p>
        </w:tc>
        <w:tc>
          <w:tcPr>
            <w:tcW w:w="4588" w:type="dxa"/>
          </w:tcPr>
          <w:p w:rsidR="00246D9D" w:rsidRPr="00EB21CB" w:rsidRDefault="00246D9D" w:rsidP="00FD2FCB">
            <w:pPr>
              <w:tabs>
                <w:tab w:val="left" w:pos="567"/>
              </w:tabs>
              <w:jc w:val="both"/>
              <w:rPr>
                <w:lang w:val="en-US"/>
              </w:rPr>
            </w:pPr>
            <w:r w:rsidRPr="00EB21CB">
              <w:rPr>
                <w:lang w:val="en-US"/>
              </w:rPr>
              <w:t>Amount in INR</w:t>
            </w:r>
          </w:p>
        </w:tc>
      </w:tr>
      <w:tr w:rsidR="00246D9D" w:rsidRPr="004B05F6" w:rsidTr="00FD2FCB">
        <w:tc>
          <w:tcPr>
            <w:tcW w:w="4587" w:type="dxa"/>
          </w:tcPr>
          <w:p w:rsidR="00246D9D" w:rsidRPr="00EB21CB" w:rsidRDefault="00246D9D" w:rsidP="00FD2FCB">
            <w:pPr>
              <w:tabs>
                <w:tab w:val="left" w:pos="567"/>
              </w:tabs>
              <w:jc w:val="both"/>
              <w:rPr>
                <w:lang w:val="en-US"/>
              </w:rPr>
            </w:pPr>
            <w:r w:rsidRPr="00EB21CB">
              <w:rPr>
                <w:lang w:val="en-US"/>
              </w:rPr>
              <w:t>Consultancy charges (Mandays)</w:t>
            </w:r>
          </w:p>
          <w:p w:rsidR="00246D9D" w:rsidRPr="00EB21CB" w:rsidRDefault="00246D9D" w:rsidP="0066176F">
            <w:pPr>
              <w:tabs>
                <w:tab w:val="left" w:pos="567"/>
              </w:tabs>
              <w:jc w:val="both"/>
              <w:rPr>
                <w:lang w:val="en-US"/>
              </w:rPr>
            </w:pPr>
            <w:r w:rsidRPr="00EB21CB">
              <w:rPr>
                <w:lang w:val="en-US"/>
              </w:rPr>
              <w:t>(it can be further detailed out providing tentative details on Team leader and team members mandays)</w:t>
            </w:r>
          </w:p>
        </w:tc>
        <w:tc>
          <w:tcPr>
            <w:tcW w:w="4588" w:type="dxa"/>
          </w:tcPr>
          <w:p w:rsidR="00246D9D" w:rsidRPr="00EB21CB" w:rsidRDefault="00246D9D" w:rsidP="00FD2FCB">
            <w:pPr>
              <w:tabs>
                <w:tab w:val="left" w:pos="567"/>
              </w:tabs>
              <w:jc w:val="both"/>
              <w:rPr>
                <w:lang w:val="en-US"/>
              </w:rPr>
            </w:pPr>
          </w:p>
        </w:tc>
      </w:tr>
      <w:tr w:rsidR="00246D9D" w:rsidRPr="004B05F6" w:rsidTr="00FD2FCB">
        <w:tc>
          <w:tcPr>
            <w:tcW w:w="4587" w:type="dxa"/>
          </w:tcPr>
          <w:p w:rsidR="00246D9D" w:rsidRPr="00EB21CB" w:rsidRDefault="009E3D9C" w:rsidP="00FD2FCB">
            <w:pPr>
              <w:tabs>
                <w:tab w:val="left" w:pos="567"/>
              </w:tabs>
              <w:jc w:val="both"/>
              <w:rPr>
                <w:lang w:val="en-US"/>
              </w:rPr>
            </w:pPr>
            <w:r w:rsidRPr="00EB21CB">
              <w:rPr>
                <w:lang w:val="en-US"/>
              </w:rPr>
              <w:t xml:space="preserve">Reimbursible Cost </w:t>
            </w:r>
            <w:r w:rsidR="007128A2">
              <w:rPr>
                <w:lang w:val="en-US"/>
              </w:rPr>
              <w:t>(if applicable)</w:t>
            </w:r>
          </w:p>
          <w:p w:rsidR="009E3D9C" w:rsidRPr="00EB21CB" w:rsidRDefault="009E3D9C" w:rsidP="00FD2FCB">
            <w:pPr>
              <w:tabs>
                <w:tab w:val="left" w:pos="567"/>
              </w:tabs>
              <w:jc w:val="both"/>
              <w:rPr>
                <w:lang w:val="en-US"/>
              </w:rPr>
            </w:pPr>
            <w:r w:rsidRPr="00EB21CB">
              <w:rPr>
                <w:lang w:val="en-US"/>
              </w:rPr>
              <w:t xml:space="preserve">Travelling </w:t>
            </w:r>
          </w:p>
          <w:p w:rsidR="00C734CD" w:rsidRDefault="00C734CD" w:rsidP="00FD2FCB">
            <w:pPr>
              <w:tabs>
                <w:tab w:val="left" w:pos="567"/>
              </w:tabs>
              <w:jc w:val="both"/>
              <w:rPr>
                <w:lang w:val="en-US"/>
              </w:rPr>
            </w:pPr>
            <w:r>
              <w:rPr>
                <w:lang w:val="en-US"/>
              </w:rPr>
              <w:t xml:space="preserve">Hotel charges </w:t>
            </w:r>
          </w:p>
          <w:p w:rsidR="009E3D9C" w:rsidRPr="00EB21CB" w:rsidRDefault="009E3D9C" w:rsidP="00FD2FCB">
            <w:pPr>
              <w:tabs>
                <w:tab w:val="left" w:pos="567"/>
              </w:tabs>
              <w:jc w:val="both"/>
              <w:rPr>
                <w:lang w:val="en-US"/>
              </w:rPr>
            </w:pPr>
            <w:r w:rsidRPr="00EB21CB">
              <w:rPr>
                <w:lang w:val="en-US"/>
              </w:rPr>
              <w:t>Daily Allowance</w:t>
            </w:r>
          </w:p>
          <w:p w:rsidR="009E3D9C" w:rsidRDefault="009E3D9C" w:rsidP="00FD2FCB">
            <w:pPr>
              <w:tabs>
                <w:tab w:val="left" w:pos="567"/>
              </w:tabs>
              <w:jc w:val="both"/>
              <w:rPr>
                <w:lang w:val="en-US"/>
              </w:rPr>
            </w:pPr>
          </w:p>
          <w:p w:rsidR="0066176F" w:rsidRPr="00EB21CB" w:rsidRDefault="0066176F" w:rsidP="00FD2FCB">
            <w:pPr>
              <w:tabs>
                <w:tab w:val="left" w:pos="567"/>
              </w:tabs>
              <w:jc w:val="both"/>
              <w:rPr>
                <w:lang w:val="en-US"/>
              </w:rPr>
            </w:pPr>
            <w:r>
              <w:rPr>
                <w:lang w:val="en-US"/>
              </w:rPr>
              <w:t>Other expenses (training,workshop</w:t>
            </w:r>
            <w:r w:rsidR="0069175E">
              <w:rPr>
                <w:lang w:val="en-US"/>
              </w:rPr>
              <w:t xml:space="preserve">,report preparation </w:t>
            </w:r>
            <w:r>
              <w:rPr>
                <w:lang w:val="en-US"/>
              </w:rPr>
              <w:t xml:space="preserve"> etc)</w:t>
            </w:r>
          </w:p>
        </w:tc>
        <w:tc>
          <w:tcPr>
            <w:tcW w:w="4588" w:type="dxa"/>
          </w:tcPr>
          <w:p w:rsidR="00246D9D" w:rsidRPr="00EB21CB" w:rsidRDefault="00246D9D" w:rsidP="00FD2FCB">
            <w:pPr>
              <w:tabs>
                <w:tab w:val="left" w:pos="567"/>
              </w:tabs>
              <w:jc w:val="both"/>
              <w:rPr>
                <w:lang w:val="en-US"/>
              </w:rPr>
            </w:pPr>
          </w:p>
        </w:tc>
      </w:tr>
      <w:tr w:rsidR="00D57651" w:rsidRPr="004B05F6" w:rsidTr="00FD2FCB">
        <w:tc>
          <w:tcPr>
            <w:tcW w:w="4587" w:type="dxa"/>
          </w:tcPr>
          <w:p w:rsidR="00D57651" w:rsidRDefault="00D57651" w:rsidP="00FD2FCB">
            <w:pPr>
              <w:tabs>
                <w:tab w:val="left" w:pos="567"/>
              </w:tabs>
              <w:jc w:val="both"/>
              <w:rPr>
                <w:lang w:val="en-US"/>
              </w:rPr>
            </w:pPr>
          </w:p>
          <w:p w:rsidR="00D57651" w:rsidRPr="00EB21CB" w:rsidRDefault="00D57651" w:rsidP="00FD2FCB">
            <w:pPr>
              <w:tabs>
                <w:tab w:val="left" w:pos="567"/>
              </w:tabs>
              <w:jc w:val="both"/>
              <w:rPr>
                <w:lang w:val="en-US"/>
              </w:rPr>
            </w:pPr>
            <w:r>
              <w:rPr>
                <w:lang w:val="en-US"/>
              </w:rPr>
              <w:t xml:space="preserve">Service tax </w:t>
            </w:r>
          </w:p>
        </w:tc>
        <w:tc>
          <w:tcPr>
            <w:tcW w:w="4588" w:type="dxa"/>
          </w:tcPr>
          <w:p w:rsidR="00D57651" w:rsidRPr="00EB21CB" w:rsidRDefault="00D57651" w:rsidP="00FD2FCB">
            <w:pPr>
              <w:tabs>
                <w:tab w:val="left" w:pos="567"/>
              </w:tabs>
              <w:jc w:val="both"/>
              <w:rPr>
                <w:lang w:val="en-US"/>
              </w:rPr>
            </w:pPr>
          </w:p>
        </w:tc>
      </w:tr>
      <w:tr w:rsidR="009E3D9C" w:rsidRPr="00EB21CB" w:rsidTr="00FD2FCB">
        <w:tc>
          <w:tcPr>
            <w:tcW w:w="4587" w:type="dxa"/>
          </w:tcPr>
          <w:p w:rsidR="009E3D9C" w:rsidRPr="00EB21CB" w:rsidRDefault="009E3D9C" w:rsidP="00FD2FCB">
            <w:pPr>
              <w:tabs>
                <w:tab w:val="left" w:pos="567"/>
              </w:tabs>
              <w:jc w:val="both"/>
              <w:rPr>
                <w:lang w:val="en-US"/>
              </w:rPr>
            </w:pPr>
            <w:r w:rsidRPr="00EB21CB">
              <w:rPr>
                <w:lang w:val="en-US"/>
              </w:rPr>
              <w:t xml:space="preserve">Total </w:t>
            </w:r>
          </w:p>
        </w:tc>
        <w:tc>
          <w:tcPr>
            <w:tcW w:w="4588" w:type="dxa"/>
          </w:tcPr>
          <w:p w:rsidR="009E3D9C" w:rsidRPr="00EB21CB" w:rsidRDefault="009E3D9C" w:rsidP="00FD2FCB">
            <w:pPr>
              <w:tabs>
                <w:tab w:val="left" w:pos="567"/>
              </w:tabs>
              <w:jc w:val="both"/>
              <w:rPr>
                <w:lang w:val="en-US"/>
              </w:rPr>
            </w:pPr>
          </w:p>
        </w:tc>
      </w:tr>
    </w:tbl>
    <w:p w:rsidR="00C43D4D" w:rsidRDefault="00C734CD">
      <w:pPr>
        <w:tabs>
          <w:tab w:val="left" w:pos="567"/>
        </w:tabs>
        <w:ind w:left="567" w:hanging="567"/>
        <w:jc w:val="both"/>
        <w:rPr>
          <w:lang w:val="en-US"/>
        </w:rPr>
      </w:pPr>
      <w:r>
        <w:rPr>
          <w:lang w:val="en-US"/>
        </w:rPr>
        <w:tab/>
      </w:r>
    </w:p>
    <w:p w:rsidR="0066176F" w:rsidRPr="004B05F6" w:rsidRDefault="0066176F" w:rsidP="009233C2">
      <w:pPr>
        <w:tabs>
          <w:tab w:val="left" w:pos="567"/>
        </w:tabs>
        <w:spacing w:line="300" w:lineRule="auto"/>
        <w:ind w:left="567"/>
        <w:jc w:val="both"/>
        <w:rPr>
          <w:b/>
          <w:sz w:val="24"/>
          <w:szCs w:val="24"/>
          <w:lang w:val="en-US"/>
        </w:rPr>
      </w:pPr>
      <w:r w:rsidRPr="004B05F6">
        <w:rPr>
          <w:b/>
          <w:sz w:val="24"/>
          <w:szCs w:val="24"/>
          <w:lang w:val="en-US"/>
        </w:rPr>
        <w:t xml:space="preserve">There should be no price information anywhere in the technical proposal document. Failure to comply will result in disqualification of the bid. </w:t>
      </w:r>
    </w:p>
    <w:p w:rsidR="0066176F" w:rsidRPr="00EB21CB" w:rsidRDefault="0066176F">
      <w:pPr>
        <w:tabs>
          <w:tab w:val="left" w:pos="567"/>
        </w:tabs>
        <w:ind w:left="567" w:hanging="567"/>
        <w:jc w:val="both"/>
        <w:rPr>
          <w:lang w:val="en-US"/>
        </w:rPr>
      </w:pPr>
    </w:p>
    <w:p w:rsidR="00C43D4D" w:rsidRPr="00DE1A19" w:rsidRDefault="00C43D4D">
      <w:pPr>
        <w:tabs>
          <w:tab w:val="left" w:pos="567"/>
        </w:tabs>
        <w:ind w:left="567" w:hanging="567"/>
        <w:rPr>
          <w:b/>
          <w:lang w:val="en-US"/>
        </w:rPr>
      </w:pPr>
      <w:r w:rsidRPr="00DE1A19">
        <w:rPr>
          <w:b/>
          <w:lang w:val="en-US"/>
        </w:rPr>
        <w:t>2.</w:t>
      </w:r>
      <w:r w:rsidRPr="00DE1A19">
        <w:rPr>
          <w:b/>
          <w:lang w:val="en-US"/>
        </w:rPr>
        <w:tab/>
        <w:t>Cost of preparing the bid</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 xml:space="preserve">No remuneration will be granted for the preparation of the bid and the documents to be attached thereto. The bids, together with the attached documents, shall become the property of the </w:t>
      </w:r>
      <w:smartTag w:uri="urn:schemas-microsoft-com:office:smarttags" w:element="PersonName">
        <w:smartTag w:uri="urn:schemas:contacts" w:element="GivenName">
          <w:r w:rsidRPr="00DE1A19">
            <w:rPr>
              <w:lang w:val="en-US"/>
            </w:rPr>
            <w:t>Deutsche</w:t>
          </w:r>
        </w:smartTag>
        <w:r w:rsidRPr="00DE1A19">
          <w:rPr>
            <w:lang w:val="en-US"/>
          </w:rPr>
          <w:t xml:space="preserve"> </w:t>
        </w:r>
        <w:smartTag w:uri="urn:schemas:contacts" w:element="Sn">
          <w:r w:rsidRPr="00DE1A19">
            <w:rPr>
              <w:lang w:val="en-US"/>
            </w:rPr>
            <w:t>Gesellschaft</w:t>
          </w:r>
        </w:smartTag>
      </w:smartTag>
      <w:r w:rsidRPr="00DE1A19">
        <w:rPr>
          <w:lang w:val="en-US"/>
        </w:rPr>
        <w:t xml:space="preserve"> für Technische Zusammenarbeit (</w:t>
      </w:r>
      <w:r w:rsidR="007F2FFA">
        <w:rPr>
          <w:lang w:val="en-US"/>
        </w:rPr>
        <w:t>GIZ</w:t>
      </w:r>
      <w:r w:rsidRPr="00DE1A19">
        <w:rPr>
          <w:lang w:val="en-US"/>
        </w:rPr>
        <w:t>) GmbH, without entitlement to remuneration.</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 xml:space="preserve">A request that the first-ranked bidder present candidate staff members previous to the awarding of the contract does not constitute grounds for a claim for reimbursement of related costs from the </w:t>
      </w:r>
      <w:r w:rsidR="007F2FFA">
        <w:rPr>
          <w:lang w:val="en-US"/>
        </w:rPr>
        <w:t>GIZ</w:t>
      </w:r>
      <w:r w:rsidRPr="00DE1A19">
        <w:rPr>
          <w:lang w:val="en-US"/>
        </w:rPr>
        <w:t xml:space="preserve">. </w:t>
      </w:r>
    </w:p>
    <w:p w:rsidR="00C43D4D" w:rsidRPr="00DE1A19" w:rsidRDefault="00C43D4D" w:rsidP="006326A0">
      <w:pPr>
        <w:tabs>
          <w:tab w:val="left" w:pos="567"/>
        </w:tabs>
        <w:jc w:val="both"/>
        <w:rPr>
          <w:lang w:val="en-US"/>
        </w:rPr>
      </w:pPr>
    </w:p>
    <w:p w:rsidR="00C43D4D" w:rsidRPr="00DE1A19" w:rsidRDefault="00C43D4D">
      <w:pPr>
        <w:tabs>
          <w:tab w:val="left" w:pos="567"/>
        </w:tabs>
        <w:ind w:left="567" w:hanging="567"/>
        <w:rPr>
          <w:b/>
          <w:lang w:val="en-US"/>
        </w:rPr>
      </w:pPr>
      <w:r w:rsidRPr="00DE1A19">
        <w:rPr>
          <w:b/>
          <w:lang w:val="en-US"/>
        </w:rPr>
        <w:lastRenderedPageBreak/>
        <w:t>3.</w:t>
      </w:r>
      <w:r w:rsidRPr="00DE1A19">
        <w:rPr>
          <w:b/>
          <w:lang w:val="en-US"/>
        </w:rPr>
        <w:tab/>
        <w:t>Ad</w:t>
      </w:r>
      <w:r w:rsidR="00126919">
        <w:rPr>
          <w:b/>
          <w:lang w:val="en-US"/>
        </w:rPr>
        <w:t>d</w:t>
      </w:r>
      <w:r w:rsidRPr="00DE1A19">
        <w:rPr>
          <w:b/>
          <w:lang w:val="en-US"/>
        </w:rPr>
        <w:t>ress, formal requirements</w:t>
      </w:r>
    </w:p>
    <w:p w:rsidR="00C734CD" w:rsidRPr="00C734CD" w:rsidRDefault="00C734CD">
      <w:pPr>
        <w:tabs>
          <w:tab w:val="left" w:pos="567"/>
        </w:tabs>
        <w:ind w:left="567" w:hanging="567"/>
        <w:rPr>
          <w:szCs w:val="22"/>
          <w:lang w:val="en-US"/>
        </w:rPr>
      </w:pPr>
      <w:r>
        <w:rPr>
          <w:lang w:val="en-US"/>
        </w:rPr>
        <w:tab/>
      </w:r>
    </w:p>
    <w:p w:rsidR="00554A0B" w:rsidRPr="007368F1" w:rsidRDefault="00C43D4D" w:rsidP="00554A0B">
      <w:pPr>
        <w:tabs>
          <w:tab w:val="left" w:pos="567"/>
        </w:tabs>
        <w:ind w:left="567" w:hanging="567"/>
        <w:rPr>
          <w:lang w:val="en-US"/>
        </w:rPr>
      </w:pPr>
      <w:r w:rsidRPr="00DE1A19">
        <w:rPr>
          <w:lang w:val="en-US"/>
        </w:rPr>
        <w:tab/>
      </w:r>
      <w:r w:rsidR="00554A0B" w:rsidRPr="00F66E59">
        <w:rPr>
          <w:highlight w:val="yellow"/>
          <w:lang w:val="en-US"/>
        </w:rPr>
        <w:t>The Bids  are to be sent to</w:t>
      </w:r>
      <w:r w:rsidR="00554A0B" w:rsidRPr="007368F1">
        <w:rPr>
          <w:lang w:val="en-US"/>
        </w:rPr>
        <w:t xml:space="preserve"> </w:t>
      </w:r>
    </w:p>
    <w:p w:rsidR="0034514C" w:rsidRDefault="00554A0B" w:rsidP="00554A0B">
      <w:pPr>
        <w:tabs>
          <w:tab w:val="left" w:pos="567"/>
        </w:tabs>
        <w:ind w:left="567" w:hanging="567"/>
        <w:rPr>
          <w:lang w:val="en-US"/>
        </w:rPr>
      </w:pPr>
      <w:r w:rsidRPr="007368F1">
        <w:rPr>
          <w:lang w:val="en-US"/>
        </w:rPr>
        <w:tab/>
      </w:r>
    </w:p>
    <w:p w:rsidR="00554A0B" w:rsidRPr="0034514C" w:rsidRDefault="0034514C" w:rsidP="00554A0B">
      <w:pPr>
        <w:tabs>
          <w:tab w:val="left" w:pos="567"/>
        </w:tabs>
        <w:ind w:left="567" w:hanging="567"/>
        <w:rPr>
          <w:b/>
          <w:lang w:val="en-US"/>
        </w:rPr>
      </w:pPr>
      <w:r>
        <w:rPr>
          <w:lang w:val="en-US"/>
        </w:rPr>
        <w:tab/>
      </w:r>
      <w:r w:rsidR="00554A0B" w:rsidRPr="0034514C">
        <w:rPr>
          <w:b/>
          <w:lang w:val="en-US"/>
        </w:rPr>
        <w:t xml:space="preserve">Head of Procurement </w:t>
      </w:r>
    </w:p>
    <w:p w:rsidR="00554A0B" w:rsidRPr="007368F1" w:rsidRDefault="00554A0B" w:rsidP="00554A0B">
      <w:pPr>
        <w:tabs>
          <w:tab w:val="left" w:pos="1701"/>
        </w:tabs>
        <w:ind w:left="567" w:hanging="567"/>
        <w:rPr>
          <w:lang w:val="en-US"/>
        </w:rPr>
      </w:pPr>
      <w:r w:rsidRPr="007368F1">
        <w:rPr>
          <w:lang w:val="en-US"/>
        </w:rPr>
        <w:tab/>
        <w:t xml:space="preserve">GIZ Office </w:t>
      </w:r>
      <w:smartTag w:uri="urn:schemas-microsoft-com:office:smarttags" w:element="country-region">
        <w:smartTag w:uri="urn:schemas-microsoft-com:office:smarttags" w:element="place">
          <w:r w:rsidRPr="007368F1">
            <w:rPr>
              <w:lang w:val="en-US"/>
            </w:rPr>
            <w:t>India</w:t>
          </w:r>
        </w:smartTag>
      </w:smartTag>
    </w:p>
    <w:p w:rsidR="00554A0B" w:rsidRPr="007368F1" w:rsidRDefault="00554A0B" w:rsidP="00554A0B">
      <w:pPr>
        <w:tabs>
          <w:tab w:val="left" w:pos="1701"/>
        </w:tabs>
        <w:ind w:left="567" w:hanging="567"/>
        <w:rPr>
          <w:lang w:val="en-US"/>
        </w:rPr>
      </w:pPr>
      <w:r w:rsidRPr="007368F1">
        <w:rPr>
          <w:lang w:val="en-US"/>
        </w:rPr>
        <w:tab/>
        <w:t>address:</w:t>
      </w:r>
      <w:r>
        <w:rPr>
          <w:lang w:val="en-US"/>
        </w:rPr>
        <w:t xml:space="preserve"> </w:t>
      </w:r>
      <w:r w:rsidRPr="007368F1">
        <w:rPr>
          <w:lang w:val="en-US"/>
        </w:rPr>
        <w:t xml:space="preserve">B5/1 , Safdarjung Enclave </w:t>
      </w:r>
    </w:p>
    <w:p w:rsidR="00554A0B" w:rsidRPr="007368F1" w:rsidRDefault="00554A0B" w:rsidP="00554A0B">
      <w:pPr>
        <w:tabs>
          <w:tab w:val="left" w:pos="1701"/>
        </w:tabs>
        <w:ind w:left="567" w:hanging="567"/>
        <w:rPr>
          <w:lang w:val="en-US"/>
        </w:rPr>
      </w:pPr>
      <w:r w:rsidRPr="007368F1">
        <w:rPr>
          <w:lang w:val="en-US"/>
        </w:rPr>
        <w:tab/>
      </w:r>
      <w:smartTag w:uri="urn:schemas-microsoft-com:office:smarttags" w:element="City">
        <w:smartTag w:uri="urn:schemas-microsoft-com:office:smarttags" w:element="place">
          <w:r w:rsidRPr="007368F1">
            <w:rPr>
              <w:lang w:val="en-US"/>
            </w:rPr>
            <w:t>New Delhi</w:t>
          </w:r>
        </w:smartTag>
      </w:smartTag>
      <w:r w:rsidRPr="007368F1">
        <w:rPr>
          <w:lang w:val="en-US"/>
        </w:rPr>
        <w:t xml:space="preserve"> 110 029</w:t>
      </w:r>
    </w:p>
    <w:p w:rsidR="00554A0B" w:rsidRPr="007368F1" w:rsidRDefault="00554A0B" w:rsidP="00554A0B">
      <w:pPr>
        <w:tabs>
          <w:tab w:val="left" w:pos="1701"/>
        </w:tabs>
        <w:ind w:left="567" w:hanging="567"/>
        <w:rPr>
          <w:lang w:val="en-US"/>
        </w:rPr>
      </w:pPr>
      <w:r w:rsidRPr="007368F1">
        <w:rPr>
          <w:lang w:val="en-US"/>
        </w:rPr>
        <w:tab/>
        <w:t>Tel: +91-11-49495353</w:t>
      </w:r>
    </w:p>
    <w:p w:rsidR="00554A0B" w:rsidRDefault="00554A0B" w:rsidP="00554A0B">
      <w:pPr>
        <w:tabs>
          <w:tab w:val="left" w:pos="567"/>
        </w:tabs>
        <w:ind w:left="567" w:hanging="567"/>
        <w:rPr>
          <w:lang w:val="en-US"/>
        </w:rPr>
      </w:pPr>
      <w:r w:rsidRPr="007368F1">
        <w:rPr>
          <w:lang w:val="en-US"/>
        </w:rPr>
        <w:tab/>
      </w:r>
    </w:p>
    <w:p w:rsidR="00554A0B" w:rsidRPr="001F23D1" w:rsidRDefault="00554A0B" w:rsidP="00554A0B">
      <w:pPr>
        <w:tabs>
          <w:tab w:val="left" w:pos="567"/>
        </w:tabs>
        <w:ind w:left="567" w:hanging="567"/>
        <w:rPr>
          <w:b/>
          <w:color w:val="000000"/>
          <w:lang w:val="en-US"/>
        </w:rPr>
      </w:pPr>
      <w:r w:rsidRPr="007368F1">
        <w:rPr>
          <w:lang w:val="en-US"/>
        </w:rPr>
        <w:tab/>
      </w:r>
      <w:r w:rsidRPr="001F23D1">
        <w:rPr>
          <w:b/>
          <w:color w:val="000000"/>
          <w:lang w:val="en-US"/>
        </w:rPr>
        <w:t xml:space="preserve"> </w:t>
      </w:r>
      <w:r w:rsidRPr="001F23D1">
        <w:rPr>
          <w:b/>
          <w:color w:val="000000"/>
          <w:lang w:val="en-US"/>
        </w:rPr>
        <w:tab/>
      </w:r>
    </w:p>
    <w:p w:rsidR="00554A0B" w:rsidRPr="001F23D1" w:rsidRDefault="00554A0B" w:rsidP="00554A0B">
      <w:pPr>
        <w:ind w:firstLine="567"/>
        <w:rPr>
          <w:rFonts w:cs="Arial"/>
          <w:b/>
          <w:color w:val="000000"/>
          <w:sz w:val="21"/>
          <w:szCs w:val="21"/>
        </w:rPr>
      </w:pPr>
      <w:r w:rsidRPr="001F23D1">
        <w:rPr>
          <w:rFonts w:cs="Arial"/>
          <w:b/>
          <w:color w:val="000000"/>
          <w:sz w:val="21"/>
          <w:szCs w:val="21"/>
        </w:rPr>
        <w:t>Deadline to receive queries   </w:t>
      </w:r>
      <w:r>
        <w:rPr>
          <w:rFonts w:cs="Arial"/>
          <w:b/>
          <w:color w:val="000000"/>
          <w:sz w:val="21"/>
          <w:szCs w:val="21"/>
        </w:rPr>
        <w:tab/>
      </w:r>
      <w:r w:rsidRPr="001F23D1">
        <w:rPr>
          <w:rFonts w:cs="Arial"/>
          <w:b/>
          <w:color w:val="000000"/>
          <w:sz w:val="21"/>
          <w:szCs w:val="21"/>
        </w:rPr>
        <w:tab/>
        <w:t xml:space="preserve">: </w:t>
      </w:r>
      <w:r w:rsidR="00C37C0C">
        <w:rPr>
          <w:rFonts w:cs="Arial"/>
          <w:b/>
          <w:color w:val="000000"/>
          <w:sz w:val="21"/>
          <w:szCs w:val="21"/>
        </w:rPr>
        <w:t xml:space="preserve">January </w:t>
      </w:r>
      <w:r w:rsidR="00055EAA">
        <w:rPr>
          <w:rFonts w:cs="Arial"/>
          <w:b/>
          <w:color w:val="000000"/>
          <w:sz w:val="21"/>
          <w:szCs w:val="21"/>
        </w:rPr>
        <w:t>2</w:t>
      </w:r>
      <w:r w:rsidR="009124AB">
        <w:rPr>
          <w:rFonts w:cs="Arial"/>
          <w:b/>
          <w:color w:val="000000"/>
          <w:sz w:val="21"/>
          <w:szCs w:val="21"/>
        </w:rPr>
        <w:t>0</w:t>
      </w:r>
      <w:r>
        <w:rPr>
          <w:rFonts w:cs="Arial"/>
          <w:b/>
          <w:color w:val="000000"/>
          <w:sz w:val="21"/>
          <w:szCs w:val="21"/>
        </w:rPr>
        <w:t>‘ 201</w:t>
      </w:r>
      <w:r w:rsidR="00C37C0C">
        <w:rPr>
          <w:rFonts w:cs="Arial"/>
          <w:b/>
          <w:color w:val="000000"/>
          <w:sz w:val="21"/>
          <w:szCs w:val="21"/>
        </w:rPr>
        <w:t>4</w:t>
      </w:r>
    </w:p>
    <w:p w:rsidR="00554A0B" w:rsidRPr="001F23D1" w:rsidRDefault="00554A0B" w:rsidP="00554A0B">
      <w:pPr>
        <w:ind w:firstLine="567"/>
        <w:rPr>
          <w:rFonts w:cs="Arial"/>
          <w:b/>
          <w:color w:val="000000"/>
          <w:sz w:val="21"/>
          <w:szCs w:val="21"/>
        </w:rPr>
      </w:pPr>
    </w:p>
    <w:p w:rsidR="00554A0B" w:rsidRDefault="00554A0B" w:rsidP="00554A0B">
      <w:pPr>
        <w:ind w:firstLine="567"/>
        <w:rPr>
          <w:b/>
          <w:color w:val="000000"/>
          <w:lang w:val="en-US"/>
        </w:rPr>
      </w:pPr>
      <w:r w:rsidRPr="001F23D1">
        <w:rPr>
          <w:rFonts w:cs="Arial"/>
          <w:b/>
          <w:color w:val="000000"/>
          <w:sz w:val="21"/>
          <w:szCs w:val="21"/>
        </w:rPr>
        <w:t>Clarifications to the queries :  </w:t>
      </w:r>
      <w:r w:rsidRPr="001F23D1">
        <w:rPr>
          <w:rFonts w:cs="Arial"/>
          <w:b/>
          <w:color w:val="000000"/>
          <w:sz w:val="21"/>
          <w:szCs w:val="21"/>
        </w:rPr>
        <w:tab/>
        <w:t>:</w:t>
      </w:r>
      <w:r>
        <w:rPr>
          <w:rFonts w:cs="Arial"/>
          <w:b/>
          <w:color w:val="000000"/>
          <w:sz w:val="21"/>
          <w:szCs w:val="21"/>
        </w:rPr>
        <w:t xml:space="preserve"> </w:t>
      </w:r>
      <w:r w:rsidR="00F9193B">
        <w:rPr>
          <w:rFonts w:cs="Arial"/>
          <w:b/>
          <w:color w:val="000000"/>
          <w:sz w:val="21"/>
          <w:szCs w:val="21"/>
        </w:rPr>
        <w:t>January</w:t>
      </w:r>
      <w:r>
        <w:rPr>
          <w:rFonts w:cs="Arial"/>
          <w:b/>
          <w:color w:val="000000"/>
          <w:sz w:val="21"/>
          <w:szCs w:val="21"/>
        </w:rPr>
        <w:t xml:space="preserve"> </w:t>
      </w:r>
      <w:r w:rsidR="00055EAA">
        <w:rPr>
          <w:rFonts w:cs="Arial"/>
          <w:b/>
          <w:color w:val="000000"/>
          <w:sz w:val="21"/>
          <w:szCs w:val="21"/>
        </w:rPr>
        <w:t>21</w:t>
      </w:r>
      <w:r>
        <w:rPr>
          <w:rFonts w:cs="Arial"/>
          <w:b/>
          <w:color w:val="000000"/>
          <w:sz w:val="21"/>
          <w:szCs w:val="21"/>
        </w:rPr>
        <w:t>‘ 201</w:t>
      </w:r>
      <w:r w:rsidR="00F9193B">
        <w:rPr>
          <w:rFonts w:cs="Arial"/>
          <w:b/>
          <w:color w:val="000000"/>
          <w:sz w:val="21"/>
          <w:szCs w:val="21"/>
        </w:rPr>
        <w:t>4</w:t>
      </w:r>
      <w:r w:rsidRPr="004C3786">
        <w:rPr>
          <w:b/>
          <w:color w:val="000000"/>
          <w:lang w:val="en-US"/>
        </w:rPr>
        <w:t xml:space="preserve"> </w:t>
      </w:r>
    </w:p>
    <w:p w:rsidR="00554A0B" w:rsidRDefault="00554A0B" w:rsidP="00554A0B">
      <w:pPr>
        <w:ind w:firstLine="567"/>
        <w:rPr>
          <w:b/>
          <w:color w:val="000000"/>
          <w:lang w:val="en-US"/>
        </w:rPr>
      </w:pPr>
    </w:p>
    <w:p w:rsidR="00554A0B" w:rsidRPr="001F23D1" w:rsidRDefault="00554A0B" w:rsidP="00554A0B">
      <w:pPr>
        <w:ind w:firstLine="567"/>
        <w:rPr>
          <w:rFonts w:cs="Arial"/>
          <w:b/>
          <w:color w:val="000000"/>
          <w:sz w:val="21"/>
          <w:szCs w:val="21"/>
        </w:rPr>
      </w:pPr>
      <w:r w:rsidRPr="001F23D1">
        <w:rPr>
          <w:b/>
          <w:color w:val="000000"/>
          <w:lang w:val="en-US"/>
        </w:rPr>
        <w:t xml:space="preserve">Deadline for submission of bids </w:t>
      </w:r>
      <w:r>
        <w:rPr>
          <w:b/>
          <w:color w:val="000000"/>
          <w:lang w:val="en-US"/>
        </w:rPr>
        <w:tab/>
      </w:r>
      <w:r w:rsidRPr="001F23D1">
        <w:rPr>
          <w:b/>
          <w:color w:val="000000"/>
          <w:lang w:val="en-US"/>
        </w:rPr>
        <w:t>:</w:t>
      </w:r>
      <w:r>
        <w:rPr>
          <w:b/>
          <w:color w:val="000000"/>
          <w:lang w:val="en-US"/>
        </w:rPr>
        <w:t xml:space="preserve"> </w:t>
      </w:r>
      <w:r w:rsidR="00F9193B" w:rsidRPr="00055EAA">
        <w:rPr>
          <w:b/>
          <w:color w:val="FF0000"/>
          <w:sz w:val="24"/>
          <w:lang w:val="en-US"/>
        </w:rPr>
        <w:t xml:space="preserve">January </w:t>
      </w:r>
      <w:r w:rsidR="00055EAA" w:rsidRPr="00055EAA">
        <w:rPr>
          <w:b/>
          <w:color w:val="FF0000"/>
          <w:sz w:val="24"/>
          <w:lang w:val="en-US"/>
        </w:rPr>
        <w:t>27</w:t>
      </w:r>
      <w:r w:rsidRPr="00055EAA">
        <w:rPr>
          <w:b/>
          <w:color w:val="FF0000"/>
          <w:sz w:val="24"/>
          <w:lang w:val="en-US"/>
        </w:rPr>
        <w:t>’ 201</w:t>
      </w:r>
      <w:r w:rsidR="00F9193B" w:rsidRPr="00055EAA">
        <w:rPr>
          <w:b/>
          <w:color w:val="FF0000"/>
          <w:sz w:val="24"/>
          <w:lang w:val="en-US"/>
        </w:rPr>
        <w:t>4</w:t>
      </w:r>
    </w:p>
    <w:p w:rsidR="00554A0B" w:rsidRDefault="00554A0B" w:rsidP="00554A0B">
      <w:pPr>
        <w:pStyle w:val="BodyTextIndent2"/>
        <w:jc w:val="both"/>
        <w:rPr>
          <w:lang w:val="en-US"/>
        </w:rPr>
      </w:pPr>
    </w:p>
    <w:p w:rsidR="00554A0B" w:rsidRPr="00DE1A19" w:rsidRDefault="00554A0B" w:rsidP="00554A0B">
      <w:pPr>
        <w:pStyle w:val="BodyTextIndent2"/>
        <w:jc w:val="both"/>
        <w:rPr>
          <w:lang w:val="en-US"/>
        </w:rPr>
      </w:pPr>
      <w:r>
        <w:rPr>
          <w:lang w:val="en-US"/>
        </w:rPr>
        <w:tab/>
      </w:r>
      <w:r w:rsidRPr="00DE1A19">
        <w:rPr>
          <w:lang w:val="en-US"/>
        </w:rPr>
        <w:t>The bids are to be sent in double envelopes. The inner envelope</w:t>
      </w:r>
      <w:r>
        <w:rPr>
          <w:lang w:val="en-US"/>
        </w:rPr>
        <w:t>s</w:t>
      </w:r>
      <w:r w:rsidRPr="00DE1A19">
        <w:rPr>
          <w:lang w:val="en-US"/>
        </w:rPr>
        <w:t xml:space="preserve"> must be sealed and bear the following inscription:</w:t>
      </w:r>
    </w:p>
    <w:p w:rsidR="00554A0B" w:rsidRDefault="00554A0B" w:rsidP="00554A0B">
      <w:pPr>
        <w:tabs>
          <w:tab w:val="left" w:pos="567"/>
        </w:tabs>
        <w:ind w:left="567" w:hanging="567"/>
        <w:rPr>
          <w:b/>
          <w:i/>
          <w:lang w:val="en-US"/>
        </w:rPr>
      </w:pPr>
      <w:r>
        <w:rPr>
          <w:b/>
          <w:i/>
          <w:lang w:val="en-US"/>
        </w:rPr>
        <w:tab/>
      </w:r>
    </w:p>
    <w:p w:rsidR="00554A0B" w:rsidRPr="00932BAA" w:rsidRDefault="00554A0B" w:rsidP="00554A0B">
      <w:pPr>
        <w:ind w:firstLine="567"/>
        <w:rPr>
          <w:rFonts w:cs="Arial"/>
          <w:b/>
          <w:color w:val="000000"/>
          <w:sz w:val="21"/>
          <w:szCs w:val="21"/>
        </w:rPr>
      </w:pPr>
      <w:r w:rsidRPr="00554A0B">
        <w:rPr>
          <w:rFonts w:cs="Arial"/>
          <w:b/>
          <w:color w:val="000000"/>
          <w:sz w:val="21"/>
          <w:szCs w:val="21"/>
          <w:highlight w:val="yellow"/>
        </w:rPr>
        <w:t>For clarifications/queries, Bidders are requested to write to us at</w:t>
      </w:r>
      <w:r w:rsidRPr="00932BAA">
        <w:rPr>
          <w:rFonts w:cs="Arial"/>
          <w:color w:val="000000"/>
          <w:sz w:val="21"/>
          <w:szCs w:val="21"/>
          <w:highlight w:val="yellow"/>
        </w:rPr>
        <w:t xml:space="preserve"> </w:t>
      </w:r>
      <w:hyperlink r:id="rId9" w:history="1">
        <w:r w:rsidRPr="00554A0B">
          <w:rPr>
            <w:b/>
            <w:color w:val="FFFFFF" w:themeColor="background1"/>
            <w:highlight w:val="red"/>
          </w:rPr>
          <w:t>gtzproc@giz.de</w:t>
        </w:r>
      </w:hyperlink>
      <w:r w:rsidRPr="00554A0B">
        <w:rPr>
          <w:rFonts w:cs="Arial"/>
          <w:b/>
          <w:color w:val="FFFFFF" w:themeColor="background1"/>
          <w:sz w:val="21"/>
          <w:szCs w:val="21"/>
        </w:rPr>
        <w:t>”</w:t>
      </w:r>
    </w:p>
    <w:p w:rsidR="00554A0B" w:rsidRDefault="00554A0B" w:rsidP="00554A0B">
      <w:pPr>
        <w:tabs>
          <w:tab w:val="left" w:pos="567"/>
        </w:tabs>
        <w:ind w:left="567" w:hanging="567"/>
        <w:rPr>
          <w:b/>
          <w:i/>
          <w:lang w:val="en-US"/>
        </w:rPr>
      </w:pPr>
    </w:p>
    <w:p w:rsidR="00C43D4D" w:rsidRPr="00D84B48" w:rsidRDefault="00947DAD">
      <w:pPr>
        <w:tabs>
          <w:tab w:val="left" w:pos="567"/>
        </w:tabs>
        <w:ind w:left="567" w:hanging="567"/>
        <w:rPr>
          <w:b/>
          <w:i/>
          <w:lang w:val="en-US"/>
        </w:rPr>
      </w:pPr>
      <w:r>
        <w:rPr>
          <w:b/>
          <w:i/>
          <w:lang w:val="en-US"/>
        </w:rPr>
        <w:tab/>
      </w:r>
      <w:r w:rsidR="00405226">
        <w:rPr>
          <w:b/>
          <w:i/>
          <w:lang w:val="en-US"/>
        </w:rPr>
        <w:tab/>
      </w:r>
      <w:r w:rsidR="00D84B48" w:rsidRPr="00D84B48">
        <w:rPr>
          <w:b/>
          <w:i/>
          <w:lang w:val="en-US"/>
        </w:rPr>
        <w:t>Envelope 1</w:t>
      </w:r>
    </w:p>
    <w:p w:rsidR="00055EAA" w:rsidRPr="00055EAA" w:rsidRDefault="009124AB" w:rsidP="009124AB">
      <w:pPr>
        <w:rPr>
          <w:rFonts w:cs="Arial"/>
          <w:b/>
        </w:rPr>
      </w:pPr>
      <w:r>
        <w:rPr>
          <w:rFonts w:cs="Arial"/>
          <w:szCs w:val="22"/>
          <w:lang w:val="en-GB"/>
        </w:rPr>
        <w:t xml:space="preserve">           </w:t>
      </w:r>
      <w:r w:rsidR="007128A2" w:rsidRPr="001A5CC2">
        <w:rPr>
          <w:rFonts w:cs="Arial"/>
          <w:szCs w:val="22"/>
          <w:lang w:val="en-GB"/>
        </w:rPr>
        <w:t xml:space="preserve">Financial Bid for </w:t>
      </w:r>
      <w:r w:rsidR="005E3CF2">
        <w:rPr>
          <w:rFonts w:cs="Arial"/>
          <w:szCs w:val="22"/>
          <w:lang w:val="en-GB"/>
        </w:rPr>
        <w:t>–</w:t>
      </w:r>
      <w:r w:rsidRPr="009124AB">
        <w:rPr>
          <w:rFonts w:cs="Arial"/>
          <w:b/>
          <w:u w:val="single"/>
        </w:rPr>
        <w:t xml:space="preserve"> </w:t>
      </w:r>
      <w:r w:rsidR="00055EAA">
        <w:rPr>
          <w:rFonts w:cs="Arial"/>
          <w:b/>
          <w:u w:val="single"/>
        </w:rPr>
        <w:t>Youth Engagement on Sustainablility with a Focus on E-</w:t>
      </w:r>
    </w:p>
    <w:p w:rsidR="00554A0B" w:rsidRDefault="00055EAA" w:rsidP="00055EAA">
      <w:pPr>
        <w:ind w:left="2127"/>
        <w:rPr>
          <w:rFonts w:cs="Arial"/>
          <w:b/>
          <w:u w:val="single"/>
        </w:rPr>
      </w:pPr>
      <w:r w:rsidRPr="00055EAA">
        <w:rPr>
          <w:rFonts w:cs="Arial"/>
          <w:b/>
        </w:rPr>
        <w:t xml:space="preserve">      </w:t>
      </w:r>
      <w:r>
        <w:rPr>
          <w:rFonts w:cs="Arial"/>
          <w:b/>
          <w:u w:val="single"/>
        </w:rPr>
        <w:t>waste</w:t>
      </w:r>
      <w:r>
        <w:rPr>
          <w:rFonts w:cs="Arial"/>
          <w:b/>
          <w:szCs w:val="22"/>
        </w:rPr>
        <w:t xml:space="preserve">         </w:t>
      </w:r>
    </w:p>
    <w:p w:rsidR="00D84B48" w:rsidRPr="003A4EA9" w:rsidRDefault="00947DAD" w:rsidP="003A4EA9">
      <w:pPr>
        <w:pStyle w:val="Heading1"/>
        <w:rPr>
          <w:rFonts w:cs="Arial"/>
          <w:b w:val="0"/>
          <w:sz w:val="22"/>
          <w:szCs w:val="22"/>
        </w:rPr>
      </w:pPr>
      <w:r>
        <w:rPr>
          <w:rFonts w:cs="Arial"/>
          <w:bCs/>
          <w:i/>
          <w:lang w:val="en-US"/>
        </w:rPr>
        <w:t xml:space="preserve">      </w:t>
      </w:r>
      <w:r w:rsidR="009124AB">
        <w:rPr>
          <w:rFonts w:cs="Arial"/>
          <w:bCs/>
          <w:i/>
          <w:lang w:val="en-US"/>
        </w:rPr>
        <w:t xml:space="preserve">  </w:t>
      </w:r>
      <w:r w:rsidR="00D84B48" w:rsidRPr="003A4EA9">
        <w:rPr>
          <w:rFonts w:cs="Arial"/>
          <w:bCs/>
          <w:i/>
          <w:sz w:val="22"/>
          <w:szCs w:val="22"/>
          <w:lang w:val="en-US"/>
        </w:rPr>
        <w:t>Envelope 2</w:t>
      </w:r>
    </w:p>
    <w:p w:rsidR="00055EAA" w:rsidRPr="00055EAA" w:rsidRDefault="009124AB" w:rsidP="00055EAA">
      <w:pPr>
        <w:rPr>
          <w:rFonts w:cs="Arial"/>
          <w:b/>
        </w:rPr>
      </w:pPr>
      <w:r>
        <w:rPr>
          <w:rFonts w:cs="Arial"/>
          <w:szCs w:val="22"/>
          <w:lang w:val="en-GB"/>
        </w:rPr>
        <w:t xml:space="preserve">          </w:t>
      </w:r>
      <w:r w:rsidR="007128A2">
        <w:rPr>
          <w:rFonts w:cs="Arial"/>
          <w:szCs w:val="22"/>
          <w:lang w:val="en-GB"/>
        </w:rPr>
        <w:t xml:space="preserve">Technical </w:t>
      </w:r>
      <w:r w:rsidR="007128A2" w:rsidRPr="001A5CC2">
        <w:rPr>
          <w:rFonts w:cs="Arial"/>
          <w:szCs w:val="22"/>
          <w:lang w:val="en-GB"/>
        </w:rPr>
        <w:t xml:space="preserve"> Bid for </w:t>
      </w:r>
      <w:r w:rsidR="00554A0B">
        <w:rPr>
          <w:rFonts w:cs="Arial"/>
          <w:szCs w:val="22"/>
          <w:lang w:val="en-GB"/>
        </w:rPr>
        <w:t xml:space="preserve">- </w:t>
      </w:r>
      <w:r w:rsidR="00055EAA">
        <w:rPr>
          <w:rFonts w:cs="Arial"/>
          <w:b/>
          <w:u w:val="single"/>
        </w:rPr>
        <w:t>Youth Engagement on Sustainablility with a Focus on E-</w:t>
      </w:r>
    </w:p>
    <w:p w:rsidR="00055EAA" w:rsidRDefault="00055EAA" w:rsidP="00055EAA">
      <w:pPr>
        <w:ind w:left="2127"/>
        <w:rPr>
          <w:rFonts w:cs="Arial"/>
          <w:b/>
          <w:u w:val="single"/>
        </w:rPr>
      </w:pPr>
      <w:r w:rsidRPr="00055EAA">
        <w:rPr>
          <w:rFonts w:cs="Arial"/>
          <w:b/>
        </w:rPr>
        <w:t xml:space="preserve">      </w:t>
      </w:r>
      <w:r>
        <w:rPr>
          <w:rFonts w:cs="Arial"/>
          <w:b/>
          <w:u w:val="single"/>
        </w:rPr>
        <w:t>waste</w:t>
      </w:r>
      <w:r>
        <w:rPr>
          <w:rFonts w:cs="Arial"/>
          <w:b/>
          <w:szCs w:val="22"/>
        </w:rPr>
        <w:t xml:space="preserve">         </w:t>
      </w:r>
    </w:p>
    <w:p w:rsidR="003A4EA9" w:rsidRDefault="00947DAD" w:rsidP="00554A0B">
      <w:pPr>
        <w:jc w:val="center"/>
        <w:rPr>
          <w:rFonts w:cs="Arial"/>
          <w:i/>
          <w:lang w:val="en-IN"/>
        </w:rPr>
      </w:pPr>
      <w:r>
        <w:rPr>
          <w:rFonts w:cs="Arial"/>
          <w:i/>
          <w:lang w:val="en-IN"/>
        </w:rPr>
        <w:t xml:space="preserve">      </w:t>
      </w:r>
    </w:p>
    <w:p w:rsidR="00203530" w:rsidRDefault="00203530" w:rsidP="00D84B48">
      <w:pPr>
        <w:tabs>
          <w:tab w:val="left" w:pos="0"/>
          <w:tab w:val="right" w:leader="dot" w:pos="8640"/>
        </w:tabs>
        <w:outlineLvl w:val="0"/>
        <w:rPr>
          <w:rFonts w:cs="Arial"/>
          <w:i/>
          <w:lang w:val="en-IN"/>
        </w:rPr>
      </w:pPr>
    </w:p>
    <w:p w:rsidR="006624C7" w:rsidRDefault="003A4EA9" w:rsidP="00D84B48">
      <w:pPr>
        <w:tabs>
          <w:tab w:val="left" w:pos="0"/>
          <w:tab w:val="right" w:leader="dot" w:pos="8640"/>
        </w:tabs>
        <w:outlineLvl w:val="0"/>
        <w:rPr>
          <w:rFonts w:cs="Arial"/>
          <w:i/>
          <w:lang w:val="en-IN"/>
        </w:rPr>
      </w:pPr>
      <w:r>
        <w:rPr>
          <w:rFonts w:cs="Arial"/>
          <w:i/>
          <w:lang w:val="en-IN"/>
        </w:rPr>
        <w:t xml:space="preserve">     </w:t>
      </w:r>
      <w:r w:rsidR="009124AB">
        <w:rPr>
          <w:rFonts w:cs="Arial"/>
          <w:i/>
          <w:lang w:val="en-IN"/>
        </w:rPr>
        <w:t xml:space="preserve">  </w:t>
      </w:r>
      <w:r>
        <w:rPr>
          <w:rFonts w:cs="Arial"/>
          <w:i/>
          <w:lang w:val="en-IN"/>
        </w:rPr>
        <w:t xml:space="preserve"> </w:t>
      </w:r>
      <w:r w:rsidR="006624C7">
        <w:rPr>
          <w:rFonts w:cs="Arial"/>
          <w:i/>
          <w:lang w:val="en-IN"/>
        </w:rPr>
        <w:t>The Outer envelope containing these two envelopes should be marked:</w:t>
      </w:r>
    </w:p>
    <w:p w:rsidR="00055EAA" w:rsidRDefault="009124AB" w:rsidP="00055EAA">
      <w:pPr>
        <w:rPr>
          <w:rFonts w:cs="Arial"/>
          <w:b/>
          <w:u w:val="single"/>
        </w:rPr>
      </w:pPr>
      <w:r>
        <w:rPr>
          <w:rFonts w:cs="Arial"/>
          <w:szCs w:val="22"/>
          <w:lang w:val="en-IN"/>
        </w:rPr>
        <w:t xml:space="preserve">         </w:t>
      </w:r>
      <w:r w:rsidR="006624C7" w:rsidRPr="001A5CC2">
        <w:rPr>
          <w:rFonts w:cs="Arial"/>
          <w:szCs w:val="22"/>
          <w:lang w:val="en-IN"/>
        </w:rPr>
        <w:t>Proposal for</w:t>
      </w:r>
      <w:r w:rsidR="000E39AA" w:rsidRPr="001A5CC2">
        <w:rPr>
          <w:rFonts w:cs="Arial"/>
          <w:szCs w:val="22"/>
        </w:rPr>
        <w:t xml:space="preserve"> </w:t>
      </w:r>
      <w:r w:rsidR="00554A0B" w:rsidRPr="00055EAA">
        <w:rPr>
          <w:rFonts w:cs="Arial"/>
          <w:szCs w:val="22"/>
        </w:rPr>
        <w:t xml:space="preserve">- </w:t>
      </w:r>
      <w:r w:rsidR="00055EAA">
        <w:rPr>
          <w:rFonts w:cs="Arial"/>
          <w:b/>
          <w:u w:val="single"/>
        </w:rPr>
        <w:t>Youth Engagement on Sustainablility with a Focus on E-waste</w:t>
      </w:r>
      <w:r w:rsidR="00055EAA">
        <w:rPr>
          <w:rFonts w:cs="Arial"/>
          <w:b/>
          <w:szCs w:val="22"/>
        </w:rPr>
        <w:t xml:space="preserve">         </w:t>
      </w:r>
    </w:p>
    <w:p w:rsidR="005E3CF2" w:rsidRDefault="005E3CF2" w:rsidP="009124AB">
      <w:pPr>
        <w:rPr>
          <w:rFonts w:cs="Arial"/>
          <w:b/>
          <w:u w:val="single"/>
        </w:rPr>
      </w:pPr>
    </w:p>
    <w:p w:rsidR="00C43D4D" w:rsidRPr="00B83257" w:rsidRDefault="00C43D4D">
      <w:pPr>
        <w:tabs>
          <w:tab w:val="left" w:pos="567"/>
        </w:tabs>
        <w:ind w:left="567" w:hanging="567"/>
        <w:jc w:val="both"/>
        <w:rPr>
          <w:b/>
          <w:i/>
          <w:lang w:val="en-US"/>
        </w:rPr>
      </w:pPr>
      <w:r w:rsidRPr="00DE1A19">
        <w:rPr>
          <w:lang w:val="en-US"/>
        </w:rPr>
        <w:tab/>
        <w:t xml:space="preserve">All copies of the bid must be submitted by </w:t>
      </w:r>
      <w:r w:rsidR="00E12BDA">
        <w:rPr>
          <w:lang w:val="en-US"/>
        </w:rPr>
        <w:t>courier/</w:t>
      </w:r>
      <w:r w:rsidRPr="00DE1A19">
        <w:rPr>
          <w:lang w:val="en-US"/>
        </w:rPr>
        <w:t>post</w:t>
      </w:r>
      <w:r w:rsidR="009E3D9C">
        <w:rPr>
          <w:lang w:val="en-US"/>
        </w:rPr>
        <w:t>/hand</w:t>
      </w:r>
      <w:r w:rsidRPr="00DE1A19">
        <w:rPr>
          <w:lang w:val="en-US"/>
        </w:rPr>
        <w:t xml:space="preserve"> in letter form.</w:t>
      </w:r>
      <w:r w:rsidR="00D84B48">
        <w:rPr>
          <w:lang w:val="en-US"/>
        </w:rPr>
        <w:t xml:space="preserve"> </w:t>
      </w:r>
      <w:r w:rsidR="00D84B48" w:rsidRPr="00B83257">
        <w:rPr>
          <w:b/>
          <w:i/>
          <w:lang w:val="en-US"/>
        </w:rPr>
        <w:t>The technical proposal will</w:t>
      </w:r>
      <w:r w:rsidR="006624C7" w:rsidRPr="00B83257">
        <w:rPr>
          <w:b/>
          <w:i/>
          <w:lang w:val="en-US"/>
        </w:rPr>
        <w:t xml:space="preserve"> also be presented in electronic format – on a CD duly labeled as such.</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 xml:space="preserve">The above formal requirements regarding envelopes and marking also apply to further copies of the bid. </w:t>
      </w:r>
    </w:p>
    <w:p w:rsidR="00C43D4D" w:rsidRPr="00DE1A19" w:rsidRDefault="00C43D4D" w:rsidP="006326A0">
      <w:pPr>
        <w:tabs>
          <w:tab w:val="left" w:pos="567"/>
        </w:tabs>
        <w:rPr>
          <w:lang w:val="en-US"/>
        </w:rPr>
      </w:pPr>
    </w:p>
    <w:p w:rsidR="00C43D4D" w:rsidRPr="00DE1A19" w:rsidRDefault="00C43D4D">
      <w:pPr>
        <w:tabs>
          <w:tab w:val="left" w:pos="567"/>
        </w:tabs>
        <w:ind w:left="567" w:hanging="567"/>
        <w:rPr>
          <w:b/>
          <w:lang w:val="en-US"/>
        </w:rPr>
      </w:pPr>
      <w:r w:rsidRPr="00DE1A19">
        <w:rPr>
          <w:b/>
          <w:lang w:val="en-US"/>
        </w:rPr>
        <w:t>4.</w:t>
      </w:r>
      <w:r w:rsidRPr="00DE1A19">
        <w:rPr>
          <w:b/>
          <w:lang w:val="en-US"/>
        </w:rPr>
        <w:tab/>
        <w:t>Modification/withdrawal of the bid</w:t>
      </w:r>
    </w:p>
    <w:p w:rsidR="00C43D4D" w:rsidRPr="00DE1A19" w:rsidRDefault="00C43D4D">
      <w:pPr>
        <w:tabs>
          <w:tab w:val="left" w:pos="567"/>
        </w:tabs>
        <w:ind w:left="567" w:hanging="567"/>
        <w:rPr>
          <w:lang w:val="en-US"/>
        </w:rPr>
      </w:pPr>
    </w:p>
    <w:p w:rsidR="00C43D4D" w:rsidRPr="00DE1A19" w:rsidRDefault="00C43D4D">
      <w:pPr>
        <w:tabs>
          <w:tab w:val="left" w:pos="567"/>
        </w:tabs>
        <w:ind w:left="567" w:hanging="567"/>
        <w:jc w:val="both"/>
        <w:rPr>
          <w:lang w:val="en-US"/>
        </w:rPr>
      </w:pPr>
      <w:r w:rsidRPr="00DE1A19">
        <w:rPr>
          <w:lang w:val="en-US"/>
        </w:rPr>
        <w:tab/>
        <w:t>Adjustments to or withdrawal of bids are to be communicated in writing by post by the deadline for submission of bids.</w:t>
      </w:r>
    </w:p>
    <w:p w:rsidR="00C43D4D" w:rsidRPr="00DE1A19" w:rsidRDefault="00C43D4D">
      <w:pPr>
        <w:tabs>
          <w:tab w:val="left" w:pos="567"/>
        </w:tabs>
        <w:ind w:left="567" w:hanging="567"/>
        <w:jc w:val="both"/>
        <w:rPr>
          <w:lang w:val="en-US"/>
        </w:rPr>
      </w:pPr>
    </w:p>
    <w:p w:rsidR="00C43D4D" w:rsidRPr="00DE1A19" w:rsidRDefault="00C43D4D">
      <w:pPr>
        <w:tabs>
          <w:tab w:val="left" w:pos="567"/>
        </w:tabs>
        <w:ind w:left="567" w:hanging="567"/>
        <w:jc w:val="both"/>
        <w:rPr>
          <w:lang w:val="en-US"/>
        </w:rPr>
      </w:pPr>
      <w:r w:rsidRPr="00DE1A19">
        <w:rPr>
          <w:lang w:val="en-US"/>
        </w:rPr>
        <w:tab/>
        <w:t xml:space="preserve">Subsequent adjustments or modifications to the bid, which can be submitted up to the deadline for submission of bids, shall also be subject to the requirements for sending in the bid (section 3 herein). The front of the envelope is to be clearly </w:t>
      </w:r>
      <w:r w:rsidRPr="00DE1A19">
        <w:rPr>
          <w:lang w:val="en-US"/>
        </w:rPr>
        <w:tab/>
        <w:t>marked:</w:t>
      </w:r>
    </w:p>
    <w:p w:rsidR="00C43D4D" w:rsidRPr="00DE1A19" w:rsidRDefault="00C43D4D">
      <w:pPr>
        <w:tabs>
          <w:tab w:val="left" w:pos="567"/>
        </w:tabs>
        <w:ind w:left="567" w:hanging="567"/>
        <w:jc w:val="both"/>
        <w:rPr>
          <w:lang w:val="en-US"/>
        </w:rPr>
      </w:pPr>
    </w:p>
    <w:p w:rsidR="005E3CF2" w:rsidRDefault="001573A9" w:rsidP="007A2097">
      <w:pPr>
        <w:jc w:val="center"/>
        <w:rPr>
          <w:rFonts w:cs="Arial"/>
          <w:b/>
          <w:u w:val="single"/>
        </w:rPr>
      </w:pPr>
      <w:r>
        <w:rPr>
          <w:rFonts w:cs="Arial"/>
          <w:szCs w:val="22"/>
        </w:rPr>
        <w:t xml:space="preserve">    </w:t>
      </w:r>
      <w:bookmarkStart w:id="0" w:name="_GoBack"/>
      <w:bookmarkEnd w:id="0"/>
      <w:r w:rsidR="00C43D4D" w:rsidRPr="001A5CC2">
        <w:rPr>
          <w:rFonts w:cs="Arial"/>
          <w:szCs w:val="22"/>
        </w:rPr>
        <w:t xml:space="preserve">Adjustment to </w:t>
      </w:r>
      <w:r w:rsidR="006624C7" w:rsidRPr="001A5CC2">
        <w:rPr>
          <w:rFonts w:cs="Arial"/>
          <w:szCs w:val="22"/>
        </w:rPr>
        <w:t xml:space="preserve">‘Financial </w:t>
      </w:r>
      <w:r w:rsidR="001A5CC2" w:rsidRPr="001A5CC2">
        <w:rPr>
          <w:rFonts w:cs="Arial"/>
          <w:szCs w:val="22"/>
        </w:rPr>
        <w:t>Bid</w:t>
      </w:r>
      <w:r w:rsidR="006624C7" w:rsidRPr="001A5CC2">
        <w:rPr>
          <w:rFonts w:cs="Arial"/>
          <w:szCs w:val="22"/>
        </w:rPr>
        <w:t xml:space="preserve">’ / ‘Technical </w:t>
      </w:r>
      <w:r w:rsidR="001A5CC2" w:rsidRPr="001A5CC2">
        <w:rPr>
          <w:rFonts w:cs="Arial"/>
          <w:szCs w:val="22"/>
        </w:rPr>
        <w:t>Bid</w:t>
      </w:r>
      <w:r w:rsidR="006624C7" w:rsidRPr="001A5CC2">
        <w:rPr>
          <w:rFonts w:cs="Arial"/>
          <w:szCs w:val="22"/>
        </w:rPr>
        <w:t>’</w:t>
      </w:r>
      <w:r w:rsidR="00C2637B" w:rsidRPr="001A5CC2">
        <w:rPr>
          <w:rFonts w:cs="Arial"/>
          <w:szCs w:val="22"/>
        </w:rPr>
        <w:t xml:space="preserve"> </w:t>
      </w:r>
      <w:r w:rsidR="00BD7D6F" w:rsidRPr="001A5CC2">
        <w:rPr>
          <w:rFonts w:cs="Arial"/>
          <w:szCs w:val="22"/>
        </w:rPr>
        <w:t xml:space="preserve"> for </w:t>
      </w:r>
      <w:r w:rsidR="003A4EA9" w:rsidRPr="001A5CC2">
        <w:rPr>
          <w:rFonts w:cs="Arial"/>
          <w:szCs w:val="22"/>
          <w:lang w:val="en-GB"/>
        </w:rPr>
        <w:t>“</w:t>
      </w:r>
      <w:r w:rsidR="00055EAA">
        <w:rPr>
          <w:rFonts w:cs="Arial"/>
          <w:b/>
          <w:u w:val="single"/>
        </w:rPr>
        <w:t>Youth Engagement on Sustainablility with a Focus on E-waste</w:t>
      </w:r>
    </w:p>
    <w:p w:rsidR="005E3CF2" w:rsidRDefault="005E3CF2" w:rsidP="005E3CF2">
      <w:pPr>
        <w:rPr>
          <w:rFonts w:cs="Arial"/>
          <w:b/>
          <w:u w:val="single"/>
        </w:rPr>
      </w:pPr>
      <w:r w:rsidRPr="005E3CF2">
        <w:rPr>
          <w:rFonts w:cs="Arial"/>
          <w:b/>
        </w:rPr>
        <w:t xml:space="preserve">          </w:t>
      </w:r>
    </w:p>
    <w:p w:rsidR="00C43D4D" w:rsidRDefault="001A5CC2" w:rsidP="003D3EE1">
      <w:pPr>
        <w:tabs>
          <w:tab w:val="left" w:pos="0"/>
          <w:tab w:val="right" w:leader="dot" w:pos="8640"/>
        </w:tabs>
        <w:outlineLvl w:val="0"/>
        <w:rPr>
          <w:rFonts w:cs="Arial"/>
          <w:b/>
          <w:bCs/>
          <w:szCs w:val="22"/>
          <w:lang w:val="en-US"/>
        </w:rPr>
      </w:pPr>
      <w:r w:rsidRPr="001A5CC2">
        <w:rPr>
          <w:rFonts w:cs="Arial"/>
          <w:b/>
          <w:bCs/>
          <w:szCs w:val="22"/>
          <w:lang w:val="en-US"/>
        </w:rPr>
        <w:lastRenderedPageBreak/>
        <w:t xml:space="preserve">          </w:t>
      </w:r>
    </w:p>
    <w:p w:rsidR="00C43D4D" w:rsidRPr="00DE1A19" w:rsidRDefault="00C43D4D">
      <w:pPr>
        <w:tabs>
          <w:tab w:val="left" w:pos="567"/>
        </w:tabs>
        <w:ind w:left="567" w:hanging="567"/>
        <w:rPr>
          <w:b/>
          <w:lang w:val="en-US"/>
        </w:rPr>
      </w:pPr>
      <w:r w:rsidRPr="00DE1A19">
        <w:rPr>
          <w:b/>
          <w:lang w:val="en-US"/>
        </w:rPr>
        <w:t>5.</w:t>
      </w:r>
      <w:r w:rsidRPr="00DE1A19">
        <w:rPr>
          <w:b/>
          <w:lang w:val="en-US"/>
        </w:rPr>
        <w:tab/>
        <w:t>Other requirements</w:t>
      </w:r>
    </w:p>
    <w:p w:rsidR="00C43D4D" w:rsidRPr="00DE1A19" w:rsidRDefault="00C43D4D">
      <w:pPr>
        <w:tabs>
          <w:tab w:val="left" w:pos="567"/>
        </w:tabs>
        <w:ind w:left="567" w:hanging="567"/>
        <w:rPr>
          <w:lang w:val="en-US"/>
        </w:rPr>
      </w:pPr>
    </w:p>
    <w:p w:rsidR="00C43D4D" w:rsidRPr="00DE1A19" w:rsidRDefault="00C43D4D">
      <w:pPr>
        <w:tabs>
          <w:tab w:val="left" w:pos="567"/>
        </w:tabs>
        <w:ind w:left="567" w:hanging="567"/>
        <w:jc w:val="both"/>
        <w:rPr>
          <w:lang w:val="en-US"/>
        </w:rPr>
      </w:pPr>
      <w:r w:rsidRPr="00DE1A19">
        <w:rPr>
          <w:lang w:val="en-US"/>
        </w:rPr>
        <w:tab/>
        <w:t xml:space="preserve">Agreements with third parties in restraint of competition, which are to the disadvantage of the </w:t>
      </w:r>
      <w:r w:rsidR="007F2FFA">
        <w:rPr>
          <w:lang w:val="en-US"/>
        </w:rPr>
        <w:t>GIZ</w:t>
      </w:r>
      <w:r w:rsidRPr="00DE1A19">
        <w:rPr>
          <w:lang w:val="en-US"/>
        </w:rPr>
        <w:t xml:space="preserve">, are not permissible and will lead to the bid not being considered. </w:t>
      </w:r>
    </w:p>
    <w:p w:rsidR="00C43D4D" w:rsidRPr="00DE1A19" w:rsidRDefault="00C43D4D">
      <w:pPr>
        <w:tabs>
          <w:tab w:val="left" w:pos="567"/>
        </w:tabs>
        <w:ind w:left="567" w:hanging="567"/>
        <w:jc w:val="both"/>
        <w:rPr>
          <w:lang w:val="en-US"/>
        </w:rPr>
      </w:pPr>
    </w:p>
    <w:p w:rsidR="00C43D4D" w:rsidRDefault="00C43D4D">
      <w:pPr>
        <w:pStyle w:val="BodyTextIndent2"/>
        <w:jc w:val="both"/>
        <w:rPr>
          <w:lang w:val="en-US"/>
        </w:rPr>
      </w:pPr>
      <w:r w:rsidRPr="00DE1A19">
        <w:rPr>
          <w:lang w:val="en-US"/>
        </w:rPr>
        <w:tab/>
        <w:t>The documents submitted in response to the request to bid shall be treated confidentially by yourself and may only be made available to third parties in connection with potential subcontractors in relation to your bid. Non-compliance may result in the bid not being considered.</w:t>
      </w:r>
    </w:p>
    <w:p w:rsidR="00B83257" w:rsidRPr="00DE1A19" w:rsidRDefault="00B83257">
      <w:pPr>
        <w:pStyle w:val="BodyTextIndent2"/>
        <w:jc w:val="both"/>
        <w:rPr>
          <w:lang w:val="en-US"/>
        </w:rPr>
      </w:pPr>
    </w:p>
    <w:p w:rsidR="00856A54" w:rsidRDefault="0001678A" w:rsidP="003D4939">
      <w:pPr>
        <w:tabs>
          <w:tab w:val="left" w:pos="567"/>
        </w:tabs>
        <w:ind w:left="567" w:hanging="567"/>
        <w:rPr>
          <w:b/>
          <w:szCs w:val="22"/>
          <w:lang w:val="en-US"/>
        </w:rPr>
      </w:pPr>
      <w:r>
        <w:rPr>
          <w:b/>
          <w:szCs w:val="22"/>
          <w:lang w:val="en-US"/>
        </w:rPr>
        <w:t>6.</w:t>
      </w:r>
      <w:r>
        <w:rPr>
          <w:b/>
          <w:szCs w:val="22"/>
          <w:lang w:val="en-US"/>
        </w:rPr>
        <w:tab/>
        <w:t xml:space="preserve">Evaluation </w:t>
      </w:r>
    </w:p>
    <w:p w:rsidR="0001678A" w:rsidRPr="008F172D" w:rsidRDefault="0001678A" w:rsidP="0001678A">
      <w:pPr>
        <w:pStyle w:val="p11"/>
        <w:spacing w:before="240" w:line="249" w:lineRule="exact"/>
        <w:ind w:left="567"/>
        <w:rPr>
          <w:rFonts w:ascii="Arial" w:hAnsi="Arial" w:cs="Arial"/>
          <w:sz w:val="22"/>
          <w:szCs w:val="22"/>
        </w:rPr>
      </w:pPr>
      <w:r>
        <w:rPr>
          <w:rFonts w:ascii="Arial" w:hAnsi="Arial" w:cs="Arial"/>
          <w:sz w:val="22"/>
          <w:szCs w:val="22"/>
        </w:rPr>
        <w:t xml:space="preserve">The project shall be awarded taking into account the evaluation the </w:t>
      </w:r>
      <w:r w:rsidRPr="008F172D">
        <w:rPr>
          <w:rFonts w:ascii="Arial" w:hAnsi="Arial" w:cs="Arial"/>
          <w:sz w:val="22"/>
          <w:szCs w:val="22"/>
        </w:rPr>
        <w:t xml:space="preserve">technical and </w:t>
      </w:r>
      <w:r>
        <w:rPr>
          <w:rFonts w:ascii="Arial" w:hAnsi="Arial" w:cs="Arial"/>
          <w:sz w:val="22"/>
          <w:szCs w:val="22"/>
        </w:rPr>
        <w:t>financial proposal</w:t>
      </w:r>
      <w:r w:rsidRPr="008F172D">
        <w:rPr>
          <w:rFonts w:ascii="Arial" w:hAnsi="Arial" w:cs="Arial"/>
          <w:sz w:val="22"/>
          <w:szCs w:val="22"/>
        </w:rPr>
        <w:t>.</w:t>
      </w:r>
      <w:r>
        <w:rPr>
          <w:rFonts w:ascii="Arial" w:hAnsi="Arial" w:cs="Arial"/>
          <w:sz w:val="22"/>
          <w:szCs w:val="22"/>
        </w:rPr>
        <w:t xml:space="preserve"> However, t</w:t>
      </w:r>
      <w:r w:rsidRPr="008F172D">
        <w:rPr>
          <w:rFonts w:ascii="Arial" w:hAnsi="Arial" w:cs="Arial"/>
          <w:sz w:val="22"/>
          <w:szCs w:val="22"/>
        </w:rPr>
        <w:t xml:space="preserve">he </w:t>
      </w:r>
      <w:r>
        <w:rPr>
          <w:rFonts w:ascii="Arial" w:hAnsi="Arial" w:cs="Arial"/>
          <w:sz w:val="22"/>
          <w:szCs w:val="22"/>
        </w:rPr>
        <w:t xml:space="preserve">score obtained in the evaluation of </w:t>
      </w:r>
      <w:r w:rsidRPr="008F172D">
        <w:rPr>
          <w:rFonts w:ascii="Arial" w:hAnsi="Arial" w:cs="Arial"/>
          <w:sz w:val="22"/>
          <w:szCs w:val="22"/>
        </w:rPr>
        <w:t xml:space="preserve">technical </w:t>
      </w:r>
      <w:r>
        <w:rPr>
          <w:rFonts w:ascii="Arial" w:hAnsi="Arial" w:cs="Arial"/>
          <w:sz w:val="22"/>
          <w:szCs w:val="22"/>
        </w:rPr>
        <w:t xml:space="preserve">proposal shall form basis for opening financial proposal. The financial proposal shall be </w:t>
      </w:r>
      <w:r w:rsidRPr="008F172D">
        <w:rPr>
          <w:rFonts w:ascii="Arial" w:hAnsi="Arial" w:cs="Arial"/>
          <w:sz w:val="22"/>
          <w:szCs w:val="22"/>
        </w:rPr>
        <w:t>evaluat</w:t>
      </w:r>
      <w:r>
        <w:rPr>
          <w:rFonts w:ascii="Arial" w:hAnsi="Arial" w:cs="Arial"/>
          <w:sz w:val="22"/>
          <w:szCs w:val="22"/>
        </w:rPr>
        <w:t>ed,</w:t>
      </w:r>
      <w:r w:rsidRPr="008F172D">
        <w:rPr>
          <w:rFonts w:ascii="Arial" w:hAnsi="Arial" w:cs="Arial"/>
          <w:sz w:val="22"/>
          <w:szCs w:val="22"/>
        </w:rPr>
        <w:t xml:space="preserve"> by the </w:t>
      </w:r>
      <w:r>
        <w:rPr>
          <w:rFonts w:ascii="Arial" w:hAnsi="Arial" w:cs="Arial"/>
          <w:sz w:val="22"/>
          <w:szCs w:val="22"/>
        </w:rPr>
        <w:t xml:space="preserve">concerned </w:t>
      </w:r>
      <w:r w:rsidRPr="008F172D">
        <w:rPr>
          <w:rFonts w:ascii="Arial" w:hAnsi="Arial" w:cs="Arial"/>
          <w:sz w:val="22"/>
          <w:szCs w:val="22"/>
        </w:rPr>
        <w:t xml:space="preserve">commercial officer, </w:t>
      </w:r>
      <w:r>
        <w:rPr>
          <w:rFonts w:ascii="Arial" w:hAnsi="Arial" w:cs="Arial"/>
          <w:sz w:val="22"/>
          <w:szCs w:val="22"/>
        </w:rPr>
        <w:t>only if the technical proposal has obtained minimum score as set by the evaluation committee.</w:t>
      </w:r>
      <w:r w:rsidRPr="008F172D">
        <w:rPr>
          <w:rFonts w:ascii="Arial" w:hAnsi="Arial" w:cs="Arial"/>
          <w:sz w:val="22"/>
          <w:szCs w:val="22"/>
        </w:rPr>
        <w:t xml:space="preserve"> The technical bid and price quotation are weighted</w:t>
      </w:r>
      <w:r>
        <w:rPr>
          <w:rFonts w:ascii="Arial" w:hAnsi="Arial" w:cs="Arial"/>
          <w:sz w:val="22"/>
          <w:szCs w:val="22"/>
        </w:rPr>
        <w:t xml:space="preserve"> at a </w:t>
      </w:r>
      <w:r w:rsidRPr="00F65CCD">
        <w:rPr>
          <w:rFonts w:ascii="Arial" w:hAnsi="Arial" w:cs="Arial"/>
          <w:sz w:val="22"/>
          <w:szCs w:val="22"/>
        </w:rPr>
        <w:t>ratio of 70:30 respectively.</w:t>
      </w:r>
    </w:p>
    <w:p w:rsidR="0001678A" w:rsidRPr="00856A54" w:rsidRDefault="0001678A" w:rsidP="003D4939">
      <w:pPr>
        <w:tabs>
          <w:tab w:val="left" w:pos="567"/>
        </w:tabs>
        <w:ind w:left="567" w:hanging="567"/>
        <w:rPr>
          <w:b/>
          <w:szCs w:val="22"/>
          <w:lang w:val="en-US"/>
        </w:rPr>
      </w:pPr>
    </w:p>
    <w:sectPr w:rsidR="0001678A" w:rsidRPr="00856A54" w:rsidSect="00316A59">
      <w:headerReference w:type="default" r:id="rId10"/>
      <w:footerReference w:type="default" r:id="rId11"/>
      <w:pgSz w:w="11907" w:h="16840" w:code="9"/>
      <w:pgMar w:top="1418" w:right="1418" w:bottom="1134" w:left="1530" w:header="56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E7A" w:rsidRDefault="00935E7A">
      <w:r>
        <w:separator/>
      </w:r>
    </w:p>
  </w:endnote>
  <w:endnote w:type="continuationSeparator" w:id="0">
    <w:p w:rsidR="00935E7A" w:rsidRDefault="00935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GTZ-Logo">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C1" w:rsidRDefault="007A2097">
    <w:pPr>
      <w:pStyle w:val="Footer"/>
      <w:tabs>
        <w:tab w:val="clear" w:pos="4536"/>
      </w:tabs>
      <w:rPr>
        <w:sz w:val="16"/>
      </w:rPr>
    </w:pPr>
    <w:fldSimple w:instr=" FILENAME  \* MERGEFORMAT ">
      <w:r w:rsidR="00AB71DA" w:rsidRPr="00AB71DA">
        <w:rPr>
          <w:noProof/>
          <w:sz w:val="16"/>
        </w:rPr>
        <w:t>Bidding Conditions</w:t>
      </w:r>
      <w:r w:rsidR="00AB71DA">
        <w:rPr>
          <w:noProof/>
        </w:rPr>
        <w:t>.docx</w:t>
      </w:r>
    </w:fldSimple>
    <w:r w:rsidR="00D407C1">
      <w:rPr>
        <w:sz w:val="16"/>
      </w:rPr>
      <w:tab/>
    </w:r>
    <w:r w:rsidR="003016E1">
      <w:rPr>
        <w:rStyle w:val="PageNumber"/>
      </w:rPr>
      <w:fldChar w:fldCharType="begin"/>
    </w:r>
    <w:r w:rsidR="00D407C1">
      <w:rPr>
        <w:rStyle w:val="PageNumber"/>
      </w:rPr>
      <w:instrText xml:space="preserve"> PAGE </w:instrText>
    </w:r>
    <w:r w:rsidR="003016E1">
      <w:rPr>
        <w:rStyle w:val="PageNumber"/>
      </w:rPr>
      <w:fldChar w:fldCharType="separate"/>
    </w:r>
    <w:r w:rsidR="001573A9">
      <w:rPr>
        <w:rStyle w:val="PageNumber"/>
        <w:noProof/>
      </w:rPr>
      <w:t>1</w:t>
    </w:r>
    <w:r w:rsidR="003016E1">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E7A" w:rsidRDefault="00935E7A">
      <w:r>
        <w:separator/>
      </w:r>
    </w:p>
  </w:footnote>
  <w:footnote w:type="continuationSeparator" w:id="0">
    <w:p w:rsidR="00935E7A" w:rsidRDefault="00935E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7C1" w:rsidRDefault="00D407C1">
    <w:pPr>
      <w:pStyle w:val="Header"/>
      <w:tabs>
        <w:tab w:val="clear" w:pos="4252"/>
        <w:tab w:val="clear" w:pos="8504"/>
      </w:tabs>
      <w:spacing w:line="240" w:lineRule="atLeast"/>
      <w:ind w:right="1106"/>
      <w:jc w:val="right"/>
      <w:rPr>
        <w:spacing w:val="-10"/>
        <w:sz w:val="16"/>
      </w:rPr>
    </w:pPr>
    <w:r>
      <w:rPr>
        <w:rFonts w:ascii="GTZ-Logo" w:hAnsi="GTZ-Logo"/>
        <w:spacing w:val="-10"/>
        <w:sz w:val="72"/>
      </w:rPr>
      <w:t>giz</w:t>
    </w:r>
  </w:p>
  <w:p w:rsidR="00D407C1" w:rsidRDefault="00D407C1">
    <w:pPr>
      <w:pStyle w:val="Header"/>
      <w:tabs>
        <w:tab w:val="clear" w:pos="4252"/>
        <w:tab w:val="clear" w:pos="8504"/>
      </w:tabs>
      <w:spacing w:before="60" w:line="140" w:lineRule="exact"/>
      <w:ind w:left="7513" w:right="-851"/>
      <w:rPr>
        <w:sz w:val="12"/>
      </w:rPr>
    </w:pPr>
    <w:r>
      <w:rPr>
        <w:sz w:val="12"/>
      </w:rPr>
      <w:t>Deutsche Gesellschaft für</w:t>
    </w:r>
  </w:p>
  <w:p w:rsidR="00D407C1" w:rsidRDefault="00D407C1">
    <w:pPr>
      <w:pStyle w:val="Header"/>
      <w:tabs>
        <w:tab w:val="clear" w:pos="4252"/>
        <w:tab w:val="clear" w:pos="8504"/>
      </w:tabs>
      <w:spacing w:line="140" w:lineRule="exact"/>
      <w:ind w:left="7513" w:right="-851"/>
      <w:rPr>
        <w:sz w:val="12"/>
      </w:rPr>
    </w:pPr>
    <w:r>
      <w:rPr>
        <w:sz w:val="12"/>
      </w:rPr>
      <w:t xml:space="preserve"> Internationale  Zusammenarbeit (GIZ) GmbH</w:t>
    </w:r>
  </w:p>
  <w:p w:rsidR="00D407C1" w:rsidRDefault="00D407C1">
    <w:pPr>
      <w:pStyle w:val="Header"/>
      <w:tabs>
        <w:tab w:val="left" w:pos="3300"/>
      </w:tabs>
      <w:spacing w:line="240" w:lineRule="exact"/>
      <w:rPr>
        <w:spacing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177F6A"/>
    <w:multiLevelType w:val="multilevel"/>
    <w:tmpl w:val="CA00EA48"/>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55281E79"/>
    <w:multiLevelType w:val="hybridMultilevel"/>
    <w:tmpl w:val="4B509130"/>
    <w:lvl w:ilvl="0" w:tplc="6E9820B0">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6F903FB8"/>
    <w:multiLevelType w:val="singleLevel"/>
    <w:tmpl w:val="4CC46FA4"/>
    <w:lvl w:ilvl="0">
      <w:start w:val="9"/>
      <w:numFmt w:val="bullet"/>
      <w:lvlText w:val="-"/>
      <w:lvlJc w:val="left"/>
      <w:pPr>
        <w:tabs>
          <w:tab w:val="num" w:pos="927"/>
        </w:tabs>
        <w:ind w:left="927"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hideGrammaticalErrors/>
  <w:attachedTemplate r:id="rId1"/>
  <w:defaultTabStop w:val="709"/>
  <w:hyphenationZone w:val="425"/>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89512A"/>
    <w:rsid w:val="0001678A"/>
    <w:rsid w:val="00055EAA"/>
    <w:rsid w:val="00070FE0"/>
    <w:rsid w:val="00073DD3"/>
    <w:rsid w:val="00094E4D"/>
    <w:rsid w:val="00096D08"/>
    <w:rsid w:val="000C118C"/>
    <w:rsid w:val="000E39AA"/>
    <w:rsid w:val="000F4C39"/>
    <w:rsid w:val="001127C2"/>
    <w:rsid w:val="00126919"/>
    <w:rsid w:val="00127488"/>
    <w:rsid w:val="00142AFA"/>
    <w:rsid w:val="001573A9"/>
    <w:rsid w:val="001866DD"/>
    <w:rsid w:val="001A5CC2"/>
    <w:rsid w:val="001E1165"/>
    <w:rsid w:val="00203530"/>
    <w:rsid w:val="002321BD"/>
    <w:rsid w:val="00246D9D"/>
    <w:rsid w:val="00281A97"/>
    <w:rsid w:val="002B691D"/>
    <w:rsid w:val="002C42F4"/>
    <w:rsid w:val="002D010E"/>
    <w:rsid w:val="002E6979"/>
    <w:rsid w:val="002F155F"/>
    <w:rsid w:val="0030123E"/>
    <w:rsid w:val="003016E1"/>
    <w:rsid w:val="00316A59"/>
    <w:rsid w:val="00337F40"/>
    <w:rsid w:val="0034514C"/>
    <w:rsid w:val="0038773E"/>
    <w:rsid w:val="003A4EA9"/>
    <w:rsid w:val="003C05CE"/>
    <w:rsid w:val="003D3EE1"/>
    <w:rsid w:val="003D4939"/>
    <w:rsid w:val="003E7F0F"/>
    <w:rsid w:val="00405226"/>
    <w:rsid w:val="004518D8"/>
    <w:rsid w:val="00464081"/>
    <w:rsid w:val="00480D6D"/>
    <w:rsid w:val="004A4F77"/>
    <w:rsid w:val="004A7949"/>
    <w:rsid w:val="004B05F6"/>
    <w:rsid w:val="004C38C5"/>
    <w:rsid w:val="004C53C8"/>
    <w:rsid w:val="004C7194"/>
    <w:rsid w:val="00554A0B"/>
    <w:rsid w:val="005858CC"/>
    <w:rsid w:val="0059471A"/>
    <w:rsid w:val="005C4FCA"/>
    <w:rsid w:val="005D5758"/>
    <w:rsid w:val="005E3CF2"/>
    <w:rsid w:val="006205A4"/>
    <w:rsid w:val="006326A0"/>
    <w:rsid w:val="0064620C"/>
    <w:rsid w:val="0066176F"/>
    <w:rsid w:val="006624C7"/>
    <w:rsid w:val="0069175E"/>
    <w:rsid w:val="006B1977"/>
    <w:rsid w:val="00710CE7"/>
    <w:rsid w:val="007128A2"/>
    <w:rsid w:val="007429A7"/>
    <w:rsid w:val="00745F5C"/>
    <w:rsid w:val="007A2097"/>
    <w:rsid w:val="007B5337"/>
    <w:rsid w:val="007F2FFA"/>
    <w:rsid w:val="00813B56"/>
    <w:rsid w:val="00827366"/>
    <w:rsid w:val="00856A54"/>
    <w:rsid w:val="008669B3"/>
    <w:rsid w:val="008921C5"/>
    <w:rsid w:val="0089512A"/>
    <w:rsid w:val="008A22D1"/>
    <w:rsid w:val="008D4D28"/>
    <w:rsid w:val="00906E80"/>
    <w:rsid w:val="009124AB"/>
    <w:rsid w:val="009233C2"/>
    <w:rsid w:val="00932290"/>
    <w:rsid w:val="00935E7A"/>
    <w:rsid w:val="00947DAD"/>
    <w:rsid w:val="0096399A"/>
    <w:rsid w:val="00996518"/>
    <w:rsid w:val="009E3D9C"/>
    <w:rsid w:val="009F5BD9"/>
    <w:rsid w:val="00A00848"/>
    <w:rsid w:val="00A016CC"/>
    <w:rsid w:val="00A10DF4"/>
    <w:rsid w:val="00A176FE"/>
    <w:rsid w:val="00A360DB"/>
    <w:rsid w:val="00A95061"/>
    <w:rsid w:val="00A95994"/>
    <w:rsid w:val="00AB71DA"/>
    <w:rsid w:val="00AC732A"/>
    <w:rsid w:val="00B1022D"/>
    <w:rsid w:val="00B23EDE"/>
    <w:rsid w:val="00B24B60"/>
    <w:rsid w:val="00B314D7"/>
    <w:rsid w:val="00B65B07"/>
    <w:rsid w:val="00B83257"/>
    <w:rsid w:val="00B85BB4"/>
    <w:rsid w:val="00BB561B"/>
    <w:rsid w:val="00BB6769"/>
    <w:rsid w:val="00BB7191"/>
    <w:rsid w:val="00BD7D6F"/>
    <w:rsid w:val="00BF1112"/>
    <w:rsid w:val="00BF2D89"/>
    <w:rsid w:val="00BF4889"/>
    <w:rsid w:val="00C2637B"/>
    <w:rsid w:val="00C37C0C"/>
    <w:rsid w:val="00C43D4D"/>
    <w:rsid w:val="00C50272"/>
    <w:rsid w:val="00C560E7"/>
    <w:rsid w:val="00C668CC"/>
    <w:rsid w:val="00C734CD"/>
    <w:rsid w:val="00C801B8"/>
    <w:rsid w:val="00C948B2"/>
    <w:rsid w:val="00CB1558"/>
    <w:rsid w:val="00CD5406"/>
    <w:rsid w:val="00CF4512"/>
    <w:rsid w:val="00D058BA"/>
    <w:rsid w:val="00D20EDE"/>
    <w:rsid w:val="00D354AF"/>
    <w:rsid w:val="00D407C1"/>
    <w:rsid w:val="00D40E36"/>
    <w:rsid w:val="00D433DA"/>
    <w:rsid w:val="00D474C4"/>
    <w:rsid w:val="00D57651"/>
    <w:rsid w:val="00D62E11"/>
    <w:rsid w:val="00D84B48"/>
    <w:rsid w:val="00DA5183"/>
    <w:rsid w:val="00DB559C"/>
    <w:rsid w:val="00DD509F"/>
    <w:rsid w:val="00DE1A19"/>
    <w:rsid w:val="00DF7FED"/>
    <w:rsid w:val="00E12BDA"/>
    <w:rsid w:val="00E339FF"/>
    <w:rsid w:val="00E45045"/>
    <w:rsid w:val="00EB21CB"/>
    <w:rsid w:val="00ED4AF0"/>
    <w:rsid w:val="00EF0FC4"/>
    <w:rsid w:val="00F65CCD"/>
    <w:rsid w:val="00F812CC"/>
    <w:rsid w:val="00F90CFE"/>
    <w:rsid w:val="00F9193B"/>
    <w:rsid w:val="00FC6F8A"/>
    <w:rsid w:val="00FC7C82"/>
    <w:rsid w:val="00FD2FCB"/>
    <w:rsid w:val="00FE6470"/>
    <w:rsid w:val="00FF2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512"/>
    <w:rPr>
      <w:rFonts w:ascii="Arial" w:hAnsi="Arial"/>
      <w:sz w:val="22"/>
      <w:lang w:val="de-DE"/>
    </w:rPr>
  </w:style>
  <w:style w:type="paragraph" w:styleId="Heading1">
    <w:name w:val="heading 1"/>
    <w:basedOn w:val="Normal"/>
    <w:next w:val="Normal"/>
    <w:qFormat/>
    <w:rsid w:val="00CF4512"/>
    <w:pPr>
      <w:keepNext/>
      <w:spacing w:before="240" w:after="60"/>
      <w:outlineLvl w:val="0"/>
    </w:pPr>
    <w:rPr>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CF4512"/>
    <w:pPr>
      <w:tabs>
        <w:tab w:val="center" w:pos="4536"/>
        <w:tab w:val="right" w:pos="9072"/>
      </w:tabs>
    </w:pPr>
  </w:style>
  <w:style w:type="paragraph" w:styleId="Header">
    <w:name w:val="header"/>
    <w:basedOn w:val="Normal"/>
    <w:semiHidden/>
    <w:rsid w:val="00CF4512"/>
    <w:pPr>
      <w:tabs>
        <w:tab w:val="center" w:pos="4252"/>
        <w:tab w:val="right" w:pos="8504"/>
      </w:tabs>
    </w:pPr>
  </w:style>
  <w:style w:type="paragraph" w:customStyle="1" w:styleId="1Einrckung">
    <w:name w:val="1. Einrückung"/>
    <w:basedOn w:val="Normal"/>
    <w:rsid w:val="00CF4512"/>
    <w:pPr>
      <w:tabs>
        <w:tab w:val="left" w:pos="483"/>
      </w:tabs>
      <w:ind w:left="483" w:hanging="483"/>
    </w:pPr>
  </w:style>
  <w:style w:type="paragraph" w:customStyle="1" w:styleId="2Einrckung">
    <w:name w:val="2. Einrückung"/>
    <w:basedOn w:val="1Einrckung"/>
    <w:rsid w:val="00CF4512"/>
    <w:pPr>
      <w:tabs>
        <w:tab w:val="left" w:pos="964"/>
      </w:tabs>
      <w:ind w:left="964" w:hanging="482"/>
    </w:pPr>
  </w:style>
  <w:style w:type="paragraph" w:customStyle="1" w:styleId="3Einrckung">
    <w:name w:val="3. Einrückung"/>
    <w:basedOn w:val="2Einrckung"/>
    <w:rsid w:val="00CF4512"/>
    <w:pPr>
      <w:tabs>
        <w:tab w:val="left" w:pos="1418"/>
      </w:tabs>
      <w:ind w:left="1446"/>
    </w:pPr>
  </w:style>
  <w:style w:type="paragraph" w:styleId="BodyTextIndent">
    <w:name w:val="Body Text Indent"/>
    <w:basedOn w:val="Normal"/>
    <w:semiHidden/>
    <w:rsid w:val="00CF4512"/>
    <w:pPr>
      <w:ind w:left="851" w:hanging="284"/>
      <w:jc w:val="both"/>
    </w:pPr>
  </w:style>
  <w:style w:type="paragraph" w:styleId="BodyTextIndent2">
    <w:name w:val="Body Text Indent 2"/>
    <w:basedOn w:val="Normal"/>
    <w:link w:val="BodyTextIndent2Char"/>
    <w:semiHidden/>
    <w:rsid w:val="00CF4512"/>
    <w:pPr>
      <w:tabs>
        <w:tab w:val="left" w:pos="567"/>
      </w:tabs>
      <w:ind w:left="567" w:hanging="567"/>
    </w:pPr>
  </w:style>
  <w:style w:type="character" w:styleId="PageNumber">
    <w:name w:val="page number"/>
    <w:basedOn w:val="DefaultParagraphFont"/>
    <w:semiHidden/>
    <w:rsid w:val="00CF4512"/>
  </w:style>
  <w:style w:type="paragraph" w:styleId="BalloonText">
    <w:name w:val="Balloon Text"/>
    <w:basedOn w:val="Normal"/>
    <w:link w:val="BalloonTextChar"/>
    <w:uiPriority w:val="99"/>
    <w:semiHidden/>
    <w:unhideWhenUsed/>
    <w:rsid w:val="00246D9D"/>
    <w:rPr>
      <w:rFonts w:ascii="Tahoma" w:hAnsi="Tahoma" w:cs="Tahoma"/>
      <w:sz w:val="16"/>
      <w:szCs w:val="16"/>
    </w:rPr>
  </w:style>
  <w:style w:type="character" w:customStyle="1" w:styleId="BalloonTextChar">
    <w:name w:val="Balloon Text Char"/>
    <w:basedOn w:val="DefaultParagraphFont"/>
    <w:link w:val="BalloonText"/>
    <w:uiPriority w:val="99"/>
    <w:semiHidden/>
    <w:rsid w:val="00246D9D"/>
    <w:rPr>
      <w:rFonts w:ascii="Tahoma" w:hAnsi="Tahoma" w:cs="Tahoma"/>
      <w:sz w:val="16"/>
      <w:szCs w:val="16"/>
      <w:lang w:val="de-DE" w:bidi="ar-SA"/>
    </w:rPr>
  </w:style>
  <w:style w:type="table" w:styleId="TableGrid">
    <w:name w:val="Table Grid"/>
    <w:basedOn w:val="TableNormal"/>
    <w:uiPriority w:val="59"/>
    <w:rsid w:val="00246D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D407C1"/>
    <w:pPr>
      <w:spacing w:after="200" w:line="276" w:lineRule="auto"/>
      <w:ind w:left="720"/>
      <w:contextualSpacing/>
    </w:pPr>
    <w:rPr>
      <w:rFonts w:ascii="Calibri" w:eastAsia="Calibri" w:hAnsi="Calibri"/>
      <w:szCs w:val="22"/>
      <w:lang w:val="en-US"/>
    </w:rPr>
  </w:style>
  <w:style w:type="character" w:styleId="CommentReference">
    <w:name w:val="annotation reference"/>
    <w:basedOn w:val="DefaultParagraphFont"/>
    <w:uiPriority w:val="99"/>
    <w:semiHidden/>
    <w:unhideWhenUsed/>
    <w:rsid w:val="00FC7C82"/>
    <w:rPr>
      <w:sz w:val="16"/>
      <w:szCs w:val="16"/>
    </w:rPr>
  </w:style>
  <w:style w:type="paragraph" w:styleId="CommentText">
    <w:name w:val="annotation text"/>
    <w:basedOn w:val="Normal"/>
    <w:link w:val="CommentTextChar"/>
    <w:uiPriority w:val="99"/>
    <w:semiHidden/>
    <w:unhideWhenUsed/>
    <w:rsid w:val="00FC7C82"/>
    <w:rPr>
      <w:sz w:val="20"/>
    </w:rPr>
  </w:style>
  <w:style w:type="character" w:customStyle="1" w:styleId="CommentTextChar">
    <w:name w:val="Comment Text Char"/>
    <w:basedOn w:val="DefaultParagraphFont"/>
    <w:link w:val="CommentText"/>
    <w:uiPriority w:val="99"/>
    <w:semiHidden/>
    <w:rsid w:val="00FC7C82"/>
    <w:rPr>
      <w:rFonts w:ascii="Arial" w:hAnsi="Arial"/>
      <w:lang w:val="de-DE"/>
    </w:rPr>
  </w:style>
  <w:style w:type="paragraph" w:styleId="CommentSubject">
    <w:name w:val="annotation subject"/>
    <w:basedOn w:val="CommentText"/>
    <w:next w:val="CommentText"/>
    <w:link w:val="CommentSubjectChar"/>
    <w:uiPriority w:val="99"/>
    <w:semiHidden/>
    <w:unhideWhenUsed/>
    <w:rsid w:val="00FC7C82"/>
    <w:rPr>
      <w:b/>
      <w:bCs/>
    </w:rPr>
  </w:style>
  <w:style w:type="character" w:customStyle="1" w:styleId="CommentSubjectChar">
    <w:name w:val="Comment Subject Char"/>
    <w:basedOn w:val="CommentTextChar"/>
    <w:link w:val="CommentSubject"/>
    <w:uiPriority w:val="99"/>
    <w:semiHidden/>
    <w:rsid w:val="00FC7C82"/>
    <w:rPr>
      <w:rFonts w:ascii="Arial" w:hAnsi="Arial"/>
      <w:b/>
      <w:bCs/>
      <w:lang w:val="de-DE"/>
    </w:rPr>
  </w:style>
  <w:style w:type="paragraph" w:customStyle="1" w:styleId="p11">
    <w:name w:val="p11"/>
    <w:basedOn w:val="Normal"/>
    <w:uiPriority w:val="99"/>
    <w:rsid w:val="001A5CC2"/>
    <w:pPr>
      <w:widowControl w:val="0"/>
      <w:tabs>
        <w:tab w:val="left" w:pos="1009"/>
      </w:tabs>
      <w:autoSpaceDE w:val="0"/>
      <w:autoSpaceDN w:val="0"/>
      <w:adjustRightInd w:val="0"/>
      <w:spacing w:line="249" w:lineRule="atLeast"/>
      <w:ind w:left="176"/>
      <w:jc w:val="both"/>
    </w:pPr>
    <w:rPr>
      <w:rFonts w:ascii="Times New Roman" w:eastAsiaTheme="minorEastAsia" w:hAnsi="Times New Roman"/>
      <w:sz w:val="24"/>
      <w:szCs w:val="24"/>
      <w:lang w:val="en-US" w:eastAsia="en-GB"/>
    </w:rPr>
  </w:style>
  <w:style w:type="paragraph" w:customStyle="1" w:styleId="Default">
    <w:name w:val="Default"/>
    <w:rsid w:val="00127488"/>
    <w:pPr>
      <w:autoSpaceDE w:val="0"/>
      <w:autoSpaceDN w:val="0"/>
      <w:adjustRightInd w:val="0"/>
    </w:pPr>
    <w:rPr>
      <w:rFonts w:ascii="Calibri" w:eastAsiaTheme="minorEastAsia" w:hAnsi="Calibri" w:cs="Calibri"/>
      <w:color w:val="000000"/>
      <w:sz w:val="24"/>
      <w:szCs w:val="24"/>
    </w:rPr>
  </w:style>
  <w:style w:type="character" w:customStyle="1" w:styleId="BodyTextIndent2Char">
    <w:name w:val="Body Text Indent 2 Char"/>
    <w:basedOn w:val="DefaultParagraphFont"/>
    <w:link w:val="BodyTextIndent2"/>
    <w:semiHidden/>
    <w:rsid w:val="00554A0B"/>
    <w:rPr>
      <w:rFonts w:ascii="Arial" w:hAnsi="Arial"/>
      <w:sz w:val="22"/>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4512"/>
    <w:rPr>
      <w:rFonts w:ascii="Arial" w:hAnsi="Arial"/>
      <w:sz w:val="22"/>
      <w:lang w:val="de-DE"/>
    </w:rPr>
  </w:style>
  <w:style w:type="paragraph" w:styleId="Heading1">
    <w:name w:val="heading 1"/>
    <w:basedOn w:val="Normal"/>
    <w:next w:val="Normal"/>
    <w:qFormat/>
    <w:rsid w:val="00CF4512"/>
    <w:pPr>
      <w:keepNext/>
      <w:spacing w:before="240" w:after="60"/>
      <w:outlineLvl w:val="0"/>
    </w:pPr>
    <w:rPr>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CF4512"/>
    <w:pPr>
      <w:tabs>
        <w:tab w:val="center" w:pos="4536"/>
        <w:tab w:val="right" w:pos="9072"/>
      </w:tabs>
    </w:pPr>
  </w:style>
  <w:style w:type="paragraph" w:styleId="Header">
    <w:name w:val="header"/>
    <w:basedOn w:val="Normal"/>
    <w:semiHidden/>
    <w:rsid w:val="00CF4512"/>
    <w:pPr>
      <w:tabs>
        <w:tab w:val="center" w:pos="4252"/>
        <w:tab w:val="right" w:pos="8504"/>
      </w:tabs>
    </w:pPr>
  </w:style>
  <w:style w:type="paragraph" w:customStyle="1" w:styleId="1Einrckung">
    <w:name w:val="1. Einrückung"/>
    <w:basedOn w:val="Normal"/>
    <w:rsid w:val="00CF4512"/>
    <w:pPr>
      <w:tabs>
        <w:tab w:val="left" w:pos="483"/>
      </w:tabs>
      <w:ind w:left="483" w:hanging="483"/>
    </w:pPr>
  </w:style>
  <w:style w:type="paragraph" w:customStyle="1" w:styleId="2Einrckung">
    <w:name w:val="2. Einrückung"/>
    <w:basedOn w:val="1Einrckung"/>
    <w:rsid w:val="00CF4512"/>
    <w:pPr>
      <w:tabs>
        <w:tab w:val="left" w:pos="964"/>
      </w:tabs>
      <w:ind w:left="964" w:hanging="482"/>
    </w:pPr>
  </w:style>
  <w:style w:type="paragraph" w:customStyle="1" w:styleId="3Einrckung">
    <w:name w:val="3. Einrückung"/>
    <w:basedOn w:val="2Einrckung"/>
    <w:rsid w:val="00CF4512"/>
    <w:pPr>
      <w:tabs>
        <w:tab w:val="left" w:pos="1418"/>
      </w:tabs>
      <w:ind w:left="1446"/>
    </w:pPr>
  </w:style>
  <w:style w:type="paragraph" w:styleId="BodyTextIndent">
    <w:name w:val="Body Text Indent"/>
    <w:basedOn w:val="Normal"/>
    <w:semiHidden/>
    <w:rsid w:val="00CF4512"/>
    <w:pPr>
      <w:ind w:left="851" w:hanging="284"/>
      <w:jc w:val="both"/>
    </w:pPr>
  </w:style>
  <w:style w:type="paragraph" w:styleId="BodyTextIndent2">
    <w:name w:val="Body Text Indent 2"/>
    <w:basedOn w:val="Normal"/>
    <w:link w:val="BodyTextIndent2Char"/>
    <w:semiHidden/>
    <w:rsid w:val="00CF4512"/>
    <w:pPr>
      <w:tabs>
        <w:tab w:val="left" w:pos="567"/>
      </w:tabs>
      <w:ind w:left="567" w:hanging="567"/>
    </w:pPr>
  </w:style>
  <w:style w:type="character" w:styleId="PageNumber">
    <w:name w:val="page number"/>
    <w:basedOn w:val="DefaultParagraphFont"/>
    <w:semiHidden/>
    <w:rsid w:val="00CF4512"/>
  </w:style>
  <w:style w:type="paragraph" w:styleId="BalloonText">
    <w:name w:val="Balloon Text"/>
    <w:basedOn w:val="Normal"/>
    <w:link w:val="BalloonTextChar"/>
    <w:uiPriority w:val="99"/>
    <w:semiHidden/>
    <w:unhideWhenUsed/>
    <w:rsid w:val="00246D9D"/>
    <w:rPr>
      <w:rFonts w:ascii="Tahoma" w:hAnsi="Tahoma" w:cs="Tahoma"/>
      <w:sz w:val="16"/>
      <w:szCs w:val="16"/>
    </w:rPr>
  </w:style>
  <w:style w:type="character" w:customStyle="1" w:styleId="BalloonTextChar">
    <w:name w:val="Balloon Text Char"/>
    <w:basedOn w:val="DefaultParagraphFont"/>
    <w:link w:val="BalloonText"/>
    <w:uiPriority w:val="99"/>
    <w:semiHidden/>
    <w:rsid w:val="00246D9D"/>
    <w:rPr>
      <w:rFonts w:ascii="Tahoma" w:hAnsi="Tahoma" w:cs="Tahoma"/>
      <w:sz w:val="16"/>
      <w:szCs w:val="16"/>
      <w:lang w:val="de-DE" w:bidi="ar-SA"/>
    </w:rPr>
  </w:style>
  <w:style w:type="table" w:styleId="TableGrid">
    <w:name w:val="Table Grid"/>
    <w:basedOn w:val="TableNormal"/>
    <w:uiPriority w:val="59"/>
    <w:rsid w:val="00246D9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D407C1"/>
    <w:pPr>
      <w:spacing w:after="200" w:line="276" w:lineRule="auto"/>
      <w:ind w:left="720"/>
      <w:contextualSpacing/>
    </w:pPr>
    <w:rPr>
      <w:rFonts w:ascii="Calibri" w:eastAsia="Calibri" w:hAnsi="Calibri"/>
      <w:szCs w:val="22"/>
      <w:lang w:val="en-US"/>
    </w:rPr>
  </w:style>
  <w:style w:type="character" w:styleId="CommentReference">
    <w:name w:val="annotation reference"/>
    <w:basedOn w:val="DefaultParagraphFont"/>
    <w:uiPriority w:val="99"/>
    <w:semiHidden/>
    <w:unhideWhenUsed/>
    <w:rsid w:val="00FC7C82"/>
    <w:rPr>
      <w:sz w:val="16"/>
      <w:szCs w:val="16"/>
    </w:rPr>
  </w:style>
  <w:style w:type="paragraph" w:styleId="CommentText">
    <w:name w:val="annotation text"/>
    <w:basedOn w:val="Normal"/>
    <w:link w:val="CommentTextChar"/>
    <w:uiPriority w:val="99"/>
    <w:semiHidden/>
    <w:unhideWhenUsed/>
    <w:rsid w:val="00FC7C82"/>
    <w:rPr>
      <w:sz w:val="20"/>
    </w:rPr>
  </w:style>
  <w:style w:type="character" w:customStyle="1" w:styleId="CommentTextChar">
    <w:name w:val="Comment Text Char"/>
    <w:basedOn w:val="DefaultParagraphFont"/>
    <w:link w:val="CommentText"/>
    <w:uiPriority w:val="99"/>
    <w:semiHidden/>
    <w:rsid w:val="00FC7C82"/>
    <w:rPr>
      <w:rFonts w:ascii="Arial" w:hAnsi="Arial"/>
      <w:lang w:val="de-DE"/>
    </w:rPr>
  </w:style>
  <w:style w:type="paragraph" w:styleId="CommentSubject">
    <w:name w:val="annotation subject"/>
    <w:basedOn w:val="CommentText"/>
    <w:next w:val="CommentText"/>
    <w:link w:val="CommentSubjectChar"/>
    <w:uiPriority w:val="99"/>
    <w:semiHidden/>
    <w:unhideWhenUsed/>
    <w:rsid w:val="00FC7C82"/>
    <w:rPr>
      <w:b/>
      <w:bCs/>
    </w:rPr>
  </w:style>
  <w:style w:type="character" w:customStyle="1" w:styleId="CommentSubjectChar">
    <w:name w:val="Comment Subject Char"/>
    <w:basedOn w:val="CommentTextChar"/>
    <w:link w:val="CommentSubject"/>
    <w:uiPriority w:val="99"/>
    <w:semiHidden/>
    <w:rsid w:val="00FC7C82"/>
    <w:rPr>
      <w:rFonts w:ascii="Arial" w:hAnsi="Arial"/>
      <w:b/>
      <w:bCs/>
      <w:lang w:val="de-DE"/>
    </w:rPr>
  </w:style>
  <w:style w:type="paragraph" w:customStyle="1" w:styleId="p11">
    <w:name w:val="p11"/>
    <w:basedOn w:val="Normal"/>
    <w:uiPriority w:val="99"/>
    <w:rsid w:val="001A5CC2"/>
    <w:pPr>
      <w:widowControl w:val="0"/>
      <w:tabs>
        <w:tab w:val="left" w:pos="1009"/>
      </w:tabs>
      <w:autoSpaceDE w:val="0"/>
      <w:autoSpaceDN w:val="0"/>
      <w:adjustRightInd w:val="0"/>
      <w:spacing w:line="249" w:lineRule="atLeast"/>
      <w:ind w:left="176"/>
      <w:jc w:val="both"/>
    </w:pPr>
    <w:rPr>
      <w:rFonts w:ascii="Times New Roman" w:eastAsiaTheme="minorEastAsia" w:hAnsi="Times New Roman"/>
      <w:sz w:val="24"/>
      <w:szCs w:val="24"/>
      <w:lang w:val="en-US" w:eastAsia="en-GB"/>
    </w:rPr>
  </w:style>
  <w:style w:type="paragraph" w:customStyle="1" w:styleId="Default">
    <w:name w:val="Default"/>
    <w:rsid w:val="00127488"/>
    <w:pPr>
      <w:autoSpaceDE w:val="0"/>
      <w:autoSpaceDN w:val="0"/>
      <w:adjustRightInd w:val="0"/>
    </w:pPr>
    <w:rPr>
      <w:rFonts w:ascii="Calibri" w:eastAsiaTheme="minorEastAsia" w:hAnsi="Calibri" w:cs="Calibri"/>
      <w:color w:val="000000"/>
      <w:sz w:val="24"/>
      <w:szCs w:val="24"/>
    </w:rPr>
  </w:style>
  <w:style w:type="character" w:customStyle="1" w:styleId="BodyTextIndent2Char">
    <w:name w:val="Body Text Indent 2 Char"/>
    <w:basedOn w:val="DefaultParagraphFont"/>
    <w:link w:val="BodyTextIndent2"/>
    <w:semiHidden/>
    <w:rsid w:val="00554A0B"/>
    <w:rPr>
      <w:rFonts w:ascii="Arial" w:hAnsi="Arial"/>
      <w:sz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096617">
      <w:bodyDiv w:val="1"/>
      <w:marLeft w:val="0"/>
      <w:marRight w:val="0"/>
      <w:marTop w:val="0"/>
      <w:marBottom w:val="0"/>
      <w:divBdr>
        <w:top w:val="none" w:sz="0" w:space="0" w:color="auto"/>
        <w:left w:val="none" w:sz="0" w:space="0" w:color="auto"/>
        <w:bottom w:val="none" w:sz="0" w:space="0" w:color="auto"/>
        <w:right w:val="none" w:sz="0" w:space="0" w:color="auto"/>
      </w:divBdr>
    </w:div>
    <w:div w:id="212703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tzproc@giz.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I:\PRISMA\muster\@vorlage\ALLGEM\GTZKOP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241C1-FB51-46CB-BE88-4FE956644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GTZKOPF</Template>
  <TotalTime>14</TotalTime>
  <Pages>4</Pages>
  <Words>1154</Words>
  <Characters>6428</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5</vt:i4>
      </vt:variant>
      <vt:variant>
        <vt:lpstr>Titel</vt:lpstr>
      </vt:variant>
      <vt:variant>
        <vt:i4>1</vt:i4>
      </vt:variant>
    </vt:vector>
  </HeadingPairs>
  <TitlesOfParts>
    <vt:vector size="7" baseType="lpstr">
      <vt:lpstr/>
      <vt:lpstr/>
      <vt:lpstr>Envelope 2</vt:lpstr>
      <vt:lpstr/>
      <vt:lpstr>The Outer envelope containing these two envelopes should be marked:</vt:lpstr>
      <vt:lpstr/>
      <vt:lpstr/>
    </vt:vector>
  </TitlesOfParts>
  <Company>gtz GmbH</Company>
  <LinksUpToDate>false</LinksUpToDate>
  <CharactersWithSpaces>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Bidding Condition</dc:subject>
  <dc:creator>stiller</dc:creator>
  <cp:lastModifiedBy>Sanjay Dhar</cp:lastModifiedBy>
  <cp:revision>6</cp:revision>
  <cp:lastPrinted>2013-12-20T04:10:00Z</cp:lastPrinted>
  <dcterms:created xsi:type="dcterms:W3CDTF">2013-12-20T05:21:00Z</dcterms:created>
  <dcterms:modified xsi:type="dcterms:W3CDTF">2014-01-14T03:54:00Z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esk2ProDesk">
    <vt:lpwstr>June 25 2001 10:12: c:\a5050\@LOCKED\VORLAGEN\ABTLG\5052\Lokale Verträge\Bidding.doc</vt:lpwstr>
  </property>
</Properties>
</file>